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556" w:rsidRPr="00635D62" w:rsidRDefault="005B0B8A" w:rsidP="00CB6919">
      <w:pPr>
        <w:jc w:val="center"/>
        <w:rPr>
          <w:rFonts w:ascii="CordiaUPC" w:hAnsi="CordiaUPC" w:cs="CordiaUPC"/>
          <w:b/>
          <w:bCs/>
          <w:sz w:val="28"/>
        </w:rPr>
      </w:pPr>
      <w:bookmarkStart w:id="0" w:name="_GoBack"/>
      <w:bookmarkEnd w:id="0"/>
      <w:r w:rsidRPr="00635D62">
        <w:rPr>
          <w:rFonts w:ascii="CordiaUPC" w:hAnsi="CordiaUPC" w:cs="CordiaUPC"/>
          <w:b/>
          <w:bCs/>
          <w:sz w:val="28"/>
          <w:cs/>
        </w:rPr>
        <w:t>การวิเคราะห์องค์ประกอบเชิงยืนยันปัจจัยที่ส่งผลต่อการ</w:t>
      </w:r>
      <w:r w:rsidR="00A35B8A" w:rsidRPr="00635D62">
        <w:rPr>
          <w:rFonts w:ascii="CordiaUPC" w:hAnsi="CordiaUPC" w:cs="CordiaUPC"/>
          <w:b/>
          <w:bCs/>
          <w:sz w:val="28"/>
          <w:cs/>
        </w:rPr>
        <w:t>ตัดสินใจซื้อผ้าทอพื้นเมืองของผู้บริโภคในจังหวัดอุดรธานี</w:t>
      </w:r>
    </w:p>
    <w:p w:rsidR="006B1591" w:rsidRPr="00635D62" w:rsidRDefault="0013429A" w:rsidP="006B1591">
      <w:pPr>
        <w:jc w:val="center"/>
        <w:rPr>
          <w:rFonts w:ascii="CordiaUPC" w:hAnsi="CordiaUPC" w:cs="CordiaUPC"/>
          <w:sz w:val="28"/>
        </w:rPr>
      </w:pPr>
      <w:r w:rsidRPr="00635D62">
        <w:rPr>
          <w:rFonts w:ascii="CordiaUPC" w:eastAsia="Times New Roman" w:hAnsi="CordiaUPC" w:cs="CordiaUPC"/>
          <w:b/>
          <w:bCs/>
          <w:color w:val="000000"/>
          <w:sz w:val="28"/>
        </w:rPr>
        <w:t>The Confirmatory Factor Analysis of</w:t>
      </w:r>
      <w:r w:rsidR="00A35B8A" w:rsidRPr="00635D62">
        <w:rPr>
          <w:rFonts w:ascii="CordiaUPC" w:eastAsia="Times New Roman" w:hAnsi="CordiaUPC" w:cs="CordiaUPC"/>
          <w:b/>
          <w:bCs/>
          <w:color w:val="000000"/>
          <w:sz w:val="28"/>
        </w:rPr>
        <w:t xml:space="preserve"> </w:t>
      </w:r>
      <w:r w:rsidR="005A3246" w:rsidRPr="00635D62">
        <w:rPr>
          <w:rFonts w:ascii="CordiaUPC" w:eastAsia="Times New Roman" w:hAnsi="CordiaUPC" w:cs="CordiaUPC"/>
          <w:b/>
          <w:bCs/>
          <w:color w:val="000000"/>
          <w:sz w:val="28"/>
        </w:rPr>
        <w:t xml:space="preserve">the </w:t>
      </w:r>
      <w:r w:rsidRPr="00635D62">
        <w:rPr>
          <w:rFonts w:ascii="CordiaUPC" w:eastAsia="Times New Roman" w:hAnsi="CordiaUPC" w:cs="CordiaUPC"/>
          <w:b/>
          <w:bCs/>
          <w:color w:val="000000"/>
          <w:sz w:val="28"/>
        </w:rPr>
        <w:t>F</w:t>
      </w:r>
      <w:r w:rsidR="00CB6919" w:rsidRPr="00635D62">
        <w:rPr>
          <w:rFonts w:ascii="CordiaUPC" w:eastAsia="Times New Roman" w:hAnsi="CordiaUPC" w:cs="CordiaUPC"/>
          <w:b/>
          <w:bCs/>
          <w:color w:val="000000"/>
          <w:sz w:val="28"/>
        </w:rPr>
        <w:t xml:space="preserve">actors </w:t>
      </w:r>
      <w:r w:rsidRPr="00635D62">
        <w:rPr>
          <w:rFonts w:ascii="CordiaUPC" w:eastAsia="Times New Roman" w:hAnsi="CordiaUPC" w:cs="CordiaUPC"/>
          <w:b/>
          <w:bCs/>
          <w:color w:val="000000"/>
          <w:sz w:val="28"/>
        </w:rPr>
        <w:t>A</w:t>
      </w:r>
      <w:r w:rsidR="00CB6919" w:rsidRPr="00635D62">
        <w:rPr>
          <w:rFonts w:ascii="CordiaUPC" w:eastAsia="Times New Roman" w:hAnsi="CordiaUPC" w:cs="CordiaUPC"/>
          <w:b/>
          <w:bCs/>
          <w:color w:val="000000"/>
          <w:sz w:val="28"/>
        </w:rPr>
        <w:t xml:space="preserve">ffecting </w:t>
      </w:r>
      <w:r w:rsidR="008C0D1C" w:rsidRPr="00635D62">
        <w:rPr>
          <w:rFonts w:ascii="CordiaUPC" w:eastAsia="Times New Roman" w:hAnsi="CordiaUPC" w:cs="CordiaUPC"/>
          <w:b/>
          <w:bCs/>
          <w:color w:val="000000"/>
          <w:sz w:val="28"/>
        </w:rPr>
        <w:t xml:space="preserve">Customer </w:t>
      </w:r>
      <w:r w:rsidR="005A3246" w:rsidRPr="00635D62">
        <w:rPr>
          <w:rFonts w:ascii="CordiaUPC" w:eastAsia="Times New Roman" w:hAnsi="CordiaUPC" w:cs="CordiaUPC"/>
          <w:b/>
          <w:bCs/>
          <w:color w:val="000000"/>
          <w:sz w:val="28"/>
          <w:cs/>
        </w:rPr>
        <w:tab/>
      </w:r>
      <w:r w:rsidR="005A3246" w:rsidRPr="00635D62">
        <w:rPr>
          <w:rFonts w:ascii="CordiaUPC" w:eastAsia="Times New Roman" w:hAnsi="CordiaUPC" w:cs="CordiaUPC"/>
          <w:b/>
          <w:bCs/>
          <w:color w:val="000000"/>
          <w:sz w:val="28"/>
        </w:rPr>
        <w:t>D</w:t>
      </w:r>
      <w:r w:rsidR="008C0D1C" w:rsidRPr="00635D62">
        <w:rPr>
          <w:rFonts w:ascii="CordiaUPC" w:eastAsia="Times New Roman" w:hAnsi="CordiaUPC" w:cs="CordiaUPC"/>
          <w:b/>
          <w:bCs/>
          <w:color w:val="000000"/>
          <w:sz w:val="28"/>
        </w:rPr>
        <w:t>ecision</w:t>
      </w:r>
      <w:r w:rsidR="005A3246" w:rsidRPr="00635D62">
        <w:rPr>
          <w:rFonts w:ascii="CordiaUPC" w:eastAsia="Times New Roman" w:hAnsi="CordiaUPC" w:cs="CordiaUPC"/>
          <w:b/>
          <w:bCs/>
          <w:color w:val="000000"/>
          <w:sz w:val="28"/>
        </w:rPr>
        <w:t xml:space="preserve">-Making in the Purchase </w:t>
      </w:r>
      <w:r w:rsidR="008C0D1C" w:rsidRPr="00635D62">
        <w:rPr>
          <w:rFonts w:ascii="CordiaUPC" w:eastAsia="Times New Roman" w:hAnsi="CordiaUPC" w:cs="CordiaUPC"/>
          <w:b/>
          <w:bCs/>
          <w:color w:val="000000"/>
          <w:sz w:val="28"/>
        </w:rPr>
        <w:t xml:space="preserve">of </w:t>
      </w:r>
      <w:r w:rsidR="006264A9" w:rsidRPr="00635D62">
        <w:rPr>
          <w:rFonts w:ascii="CordiaUPC" w:eastAsia="Times New Roman" w:hAnsi="CordiaUPC" w:cs="CordiaUPC"/>
          <w:b/>
          <w:bCs/>
          <w:color w:val="000000"/>
          <w:sz w:val="28"/>
        </w:rPr>
        <w:t>L</w:t>
      </w:r>
      <w:r w:rsidR="00A35B8A" w:rsidRPr="00635D62">
        <w:rPr>
          <w:rFonts w:ascii="CordiaUPC" w:eastAsia="Times New Roman" w:hAnsi="CordiaUPC" w:cs="CordiaUPC"/>
          <w:b/>
          <w:bCs/>
          <w:color w:val="000000"/>
          <w:sz w:val="28"/>
        </w:rPr>
        <w:t xml:space="preserve">ocal </w:t>
      </w:r>
      <w:r w:rsidR="006264A9" w:rsidRPr="00635D62">
        <w:rPr>
          <w:rFonts w:ascii="CordiaUPC" w:eastAsia="Times New Roman" w:hAnsi="CordiaUPC" w:cs="CordiaUPC"/>
          <w:b/>
          <w:bCs/>
          <w:color w:val="000000"/>
          <w:sz w:val="28"/>
        </w:rPr>
        <w:t>Woven C</w:t>
      </w:r>
      <w:r w:rsidR="00A35B8A" w:rsidRPr="00635D62">
        <w:rPr>
          <w:rFonts w:ascii="CordiaUPC" w:eastAsia="Times New Roman" w:hAnsi="CordiaUPC" w:cs="CordiaUPC"/>
          <w:b/>
          <w:bCs/>
          <w:color w:val="000000"/>
          <w:sz w:val="28"/>
        </w:rPr>
        <w:t xml:space="preserve">loth </w:t>
      </w:r>
      <w:r w:rsidR="006264A9" w:rsidRPr="00635D62">
        <w:rPr>
          <w:rFonts w:ascii="CordiaUPC" w:eastAsia="Times New Roman" w:hAnsi="CordiaUPC" w:cs="CordiaUPC"/>
          <w:b/>
          <w:bCs/>
          <w:color w:val="000000"/>
          <w:sz w:val="28"/>
        </w:rPr>
        <w:t>P</w:t>
      </w:r>
      <w:r w:rsidR="00A35B8A" w:rsidRPr="00635D62">
        <w:rPr>
          <w:rFonts w:ascii="CordiaUPC" w:eastAsia="Times New Roman" w:hAnsi="CordiaUPC" w:cs="CordiaUPC"/>
          <w:b/>
          <w:bCs/>
          <w:color w:val="000000"/>
          <w:sz w:val="28"/>
        </w:rPr>
        <w:t>roducts in Udon</w:t>
      </w:r>
      <w:r w:rsidR="006D20E2" w:rsidRPr="00635D62">
        <w:rPr>
          <w:rFonts w:ascii="CordiaUPC" w:eastAsia="Times New Roman" w:hAnsi="CordiaUPC" w:cs="CordiaUPC"/>
          <w:b/>
          <w:bCs/>
          <w:color w:val="000000"/>
          <w:sz w:val="28"/>
        </w:rPr>
        <w:t xml:space="preserve"> T</w:t>
      </w:r>
      <w:r w:rsidR="00A35B8A" w:rsidRPr="00635D62">
        <w:rPr>
          <w:rFonts w:ascii="CordiaUPC" w:eastAsia="Times New Roman" w:hAnsi="CordiaUPC" w:cs="CordiaUPC"/>
          <w:b/>
          <w:bCs/>
          <w:color w:val="000000"/>
          <w:sz w:val="28"/>
        </w:rPr>
        <w:t>hani</w:t>
      </w:r>
    </w:p>
    <w:p w:rsidR="00356136" w:rsidRPr="00635D62" w:rsidRDefault="00356136" w:rsidP="006B1591">
      <w:pPr>
        <w:jc w:val="center"/>
        <w:rPr>
          <w:rFonts w:ascii="CordiaUPC" w:hAnsi="CordiaUPC" w:cs="CordiaUPC"/>
          <w:sz w:val="28"/>
        </w:rPr>
      </w:pPr>
    </w:p>
    <w:p w:rsidR="006B1591" w:rsidRPr="00635D62" w:rsidRDefault="00A35B8A" w:rsidP="00356136">
      <w:pPr>
        <w:jc w:val="right"/>
        <w:rPr>
          <w:rFonts w:ascii="CordiaUPC" w:hAnsi="CordiaUPC" w:cs="CordiaUPC"/>
          <w:sz w:val="28"/>
          <w:cs/>
        </w:rPr>
      </w:pPr>
      <w:r w:rsidRPr="00635D62">
        <w:rPr>
          <w:rFonts w:ascii="CordiaUPC" w:hAnsi="CordiaUPC" w:cs="CordiaUPC"/>
          <w:sz w:val="28"/>
          <w:cs/>
        </w:rPr>
        <w:t>กมลทิพย์ ชูประทีป</w:t>
      </w:r>
      <w:r w:rsidR="00356136" w:rsidRPr="00635D62">
        <w:rPr>
          <w:rStyle w:val="FootnoteReference"/>
          <w:rFonts w:ascii="CordiaUPC" w:hAnsi="CordiaUPC" w:cs="CordiaUPC"/>
          <w:sz w:val="28"/>
          <w:szCs w:val="28"/>
          <w:cs/>
        </w:rPr>
        <w:footnoteReference w:id="2"/>
      </w:r>
      <w:r w:rsidR="005B0B8A" w:rsidRPr="00635D62">
        <w:rPr>
          <w:rFonts w:ascii="CordiaUPC" w:hAnsi="CordiaUPC" w:cs="CordiaUPC"/>
          <w:sz w:val="28"/>
          <w:cs/>
        </w:rPr>
        <w:t xml:space="preserve">, </w:t>
      </w:r>
      <w:r w:rsidRPr="00635D62">
        <w:rPr>
          <w:rFonts w:ascii="CordiaUPC" w:hAnsi="CordiaUPC" w:cs="CordiaUPC"/>
          <w:sz w:val="28"/>
          <w:cs/>
        </w:rPr>
        <w:t>คมกริช สนิทชน</w:t>
      </w:r>
      <w:r w:rsidR="00356136" w:rsidRPr="00635D62">
        <w:rPr>
          <w:rStyle w:val="FootnoteReference"/>
          <w:rFonts w:ascii="CordiaUPC" w:hAnsi="CordiaUPC" w:cs="CordiaUPC"/>
          <w:sz w:val="28"/>
          <w:szCs w:val="28"/>
          <w:cs/>
        </w:rPr>
        <w:footnoteReference w:id="3"/>
      </w:r>
      <w:r w:rsidRPr="00635D62">
        <w:rPr>
          <w:rFonts w:ascii="CordiaUPC" w:hAnsi="CordiaUPC" w:cs="CordiaUPC"/>
          <w:sz w:val="28"/>
        </w:rPr>
        <w:t xml:space="preserve"> </w:t>
      </w:r>
      <w:r w:rsidRPr="00635D62">
        <w:rPr>
          <w:rFonts w:ascii="CordiaUPC" w:hAnsi="CordiaUPC" w:cs="CordiaUPC"/>
          <w:sz w:val="28"/>
          <w:cs/>
        </w:rPr>
        <w:t>อรชุมา มูลศรี</w:t>
      </w:r>
      <w:r w:rsidR="004613BF" w:rsidRPr="00635D62">
        <w:rPr>
          <w:rStyle w:val="FootnoteReference"/>
          <w:rFonts w:ascii="CordiaUPC" w:hAnsi="CordiaUPC" w:cs="CordiaUPC"/>
          <w:sz w:val="28"/>
          <w:szCs w:val="28"/>
          <w:cs/>
        </w:rPr>
        <w:footnoteReference w:id="4"/>
      </w:r>
    </w:p>
    <w:p w:rsidR="00943DCA" w:rsidRPr="00635D62" w:rsidRDefault="00943DCA" w:rsidP="00CB6919">
      <w:pPr>
        <w:jc w:val="both"/>
        <w:rPr>
          <w:rFonts w:ascii="CordiaUPC" w:hAnsi="CordiaUPC" w:cs="CordiaUPC"/>
          <w:sz w:val="28"/>
        </w:rPr>
      </w:pPr>
    </w:p>
    <w:p w:rsidR="00233086" w:rsidRPr="00635D62" w:rsidRDefault="0080031D" w:rsidP="00233086">
      <w:pPr>
        <w:jc w:val="center"/>
        <w:rPr>
          <w:rFonts w:ascii="CordiaUPC" w:hAnsi="CordiaUPC" w:cs="CordiaUPC"/>
          <w:b/>
          <w:bCs/>
          <w:sz w:val="28"/>
        </w:rPr>
      </w:pPr>
      <w:r w:rsidRPr="00635D62">
        <w:rPr>
          <w:rFonts w:ascii="CordiaUPC" w:hAnsi="CordiaUPC" w:cs="CordiaUPC"/>
          <w:b/>
          <w:bCs/>
          <w:sz w:val="28"/>
          <w:cs/>
        </w:rPr>
        <w:t>บทคัดย่อ</w:t>
      </w:r>
    </w:p>
    <w:p w:rsidR="00F200A8" w:rsidRPr="00635D62" w:rsidRDefault="00F200A8" w:rsidP="006B1591">
      <w:pPr>
        <w:jc w:val="center"/>
        <w:rPr>
          <w:rFonts w:ascii="CordiaUPC" w:hAnsi="CordiaUPC" w:cs="CordiaUPC"/>
          <w:sz w:val="28"/>
          <w:cs/>
        </w:rPr>
      </w:pPr>
    </w:p>
    <w:p w:rsidR="00E3454D" w:rsidRPr="00635D62" w:rsidRDefault="005B0B8A" w:rsidP="005B0B8A">
      <w:pPr>
        <w:tabs>
          <w:tab w:val="left" w:pos="1134"/>
        </w:tabs>
        <w:rPr>
          <w:rFonts w:ascii="CordiaUPC" w:hAnsi="CordiaUPC" w:cs="CordiaUPC"/>
          <w:sz w:val="28"/>
          <w:cs/>
        </w:rPr>
      </w:pPr>
      <w:r w:rsidRPr="00635D62">
        <w:rPr>
          <w:rFonts w:ascii="CordiaUPC" w:hAnsi="CordiaUPC" w:cs="CordiaUPC"/>
          <w:sz w:val="28"/>
          <w:cs/>
        </w:rPr>
        <w:tab/>
        <w:t>การวิจัยในครั้งนี้มีวัตถุประสงค์เพื่อตรวจสอบความกลมกล</w:t>
      </w:r>
      <w:r w:rsidR="0013429A" w:rsidRPr="00635D62">
        <w:rPr>
          <w:rFonts w:ascii="CordiaUPC" w:hAnsi="CordiaUPC" w:cs="CordiaUPC"/>
          <w:sz w:val="28"/>
          <w:cs/>
        </w:rPr>
        <w:t>ืนแบบจำลองปัจจัยที่ส่งผลต่อการ</w:t>
      </w:r>
      <w:r w:rsidR="008C0D1C" w:rsidRPr="00635D62">
        <w:rPr>
          <w:rFonts w:ascii="CordiaUPC" w:hAnsi="CordiaUPC" w:cs="CordiaUPC"/>
          <w:sz w:val="28"/>
          <w:cs/>
        </w:rPr>
        <w:t xml:space="preserve">ตัดสินใจซื้อผ้าทอพื้นเมืองของผู้บริโภคในจังหวัดอุดรธานี </w:t>
      </w:r>
      <w:r w:rsidRPr="00635D62">
        <w:rPr>
          <w:rFonts w:ascii="CordiaUPC" w:hAnsi="CordiaUPC" w:cs="CordiaUPC"/>
          <w:sz w:val="28"/>
          <w:cs/>
        </w:rPr>
        <w:t>กับข้อมูลเชิงประจักษ์ กลุ่มตัวอย่างคือประชาชนที่อาศัยอยู่ใน</w:t>
      </w:r>
      <w:r w:rsidR="008B283E" w:rsidRPr="00635D62">
        <w:rPr>
          <w:rFonts w:ascii="CordiaUPC" w:hAnsi="CordiaUPC" w:cs="CordiaUPC"/>
          <w:sz w:val="28"/>
          <w:cs/>
        </w:rPr>
        <w:t>จังหวัด</w:t>
      </w:r>
      <w:r w:rsidRPr="00635D62">
        <w:rPr>
          <w:rFonts w:ascii="CordiaUPC" w:hAnsi="CordiaUPC" w:cs="CordiaUPC"/>
          <w:sz w:val="28"/>
          <w:cs/>
        </w:rPr>
        <w:t>อุดรธานีจำนวน 400 ราย เครื่องมือที่ใช้ในการวิจัย คือ แบบสอบถามมีลักษณะแบบมาตรวัดประมาณค่า 5 ระดับ วิเคราะห์ข้อมูลด้วยการวิเคราะห์องค์ประกอบเชิงยืนยัน ผลจากการวิจัยพบว่า ปัจจัยที่ส่งผลต่อการ</w:t>
      </w:r>
      <w:r w:rsidR="008B283E" w:rsidRPr="00635D62">
        <w:rPr>
          <w:rFonts w:ascii="CordiaUPC" w:hAnsi="CordiaUPC" w:cs="CordiaUPC"/>
          <w:sz w:val="28"/>
          <w:cs/>
        </w:rPr>
        <w:t>ตัดสินใจซื้อผ้าทอพื้นเมือง</w:t>
      </w:r>
      <w:r w:rsidRPr="00635D62">
        <w:rPr>
          <w:rFonts w:ascii="CordiaUPC" w:hAnsi="CordiaUPC" w:cs="CordiaUPC"/>
          <w:sz w:val="28"/>
          <w:cs/>
        </w:rPr>
        <w:t xml:space="preserve">มี 4 องค์ประกอบ </w:t>
      </w:r>
      <w:r w:rsidR="00736990" w:rsidRPr="00635D62">
        <w:rPr>
          <w:rFonts w:ascii="CordiaUPC" w:hAnsi="CordiaUPC" w:cs="CordiaUPC"/>
          <w:sz w:val="28"/>
          <w:cs/>
        </w:rPr>
        <w:t>ได้แก่ ด้านผลิตภัณฑ์ ด้านราคา ด้านช่องทางการจัดจำหน่าย และด้านส่งเสริมการตลาด</w:t>
      </w:r>
      <w:r w:rsidRPr="00635D62">
        <w:rPr>
          <w:rFonts w:ascii="CordiaUPC" w:hAnsi="CordiaUPC" w:cs="CordiaUPC"/>
          <w:sz w:val="28"/>
          <w:cs/>
        </w:rPr>
        <w:t xml:space="preserve"> ซึ่งมีความสอดคล้องกับข้อมูลเชิงประจักษ์ โดยพิจารณาจาก ค่าไค</w:t>
      </w:r>
      <w:r w:rsidRPr="00635D62">
        <w:rPr>
          <w:rFonts w:ascii="CordiaUPC" w:hAnsi="CordiaUPC" w:cs="CordiaUPC"/>
          <w:sz w:val="28"/>
        </w:rPr>
        <w:t>-</w:t>
      </w:r>
      <w:r w:rsidRPr="00635D62">
        <w:rPr>
          <w:rFonts w:ascii="CordiaUPC" w:hAnsi="CordiaUPC" w:cs="CordiaUPC"/>
          <w:sz w:val="28"/>
          <w:cs/>
        </w:rPr>
        <w:t>สแควร์สัมพัทธ์ (</w:t>
      </w:r>
      <w:r w:rsidRPr="00635D62">
        <w:rPr>
          <w:rFonts w:ascii="CordiaUPC" w:hAnsi="CordiaUPC" w:cs="CordiaUPC"/>
          <w:position w:val="-10"/>
          <w:sz w:val="28"/>
          <w:cs/>
        </w:rPr>
        <w:object w:dxaOrig="3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3pt;height:17.85pt" o:ole="">
            <v:imagedata r:id="rId8" o:title=""/>
          </v:shape>
          <o:OLEObject Type="Embed" ProgID="Equation.3" ShapeID="_x0000_i1025" DrawAspect="Content" ObjectID="_1612720048" r:id="rId9"/>
        </w:object>
      </w:r>
      <w:r w:rsidRPr="00635D62">
        <w:rPr>
          <w:rFonts w:ascii="CordiaUPC" w:hAnsi="CordiaUPC" w:cs="CordiaUPC"/>
          <w:sz w:val="28"/>
          <w:cs/>
        </w:rPr>
        <w:t>/</w:t>
      </w:r>
      <w:r w:rsidRPr="00635D62">
        <w:rPr>
          <w:rFonts w:ascii="CordiaUPC" w:hAnsi="CordiaUPC" w:cs="CordiaUPC"/>
          <w:sz w:val="28"/>
        </w:rPr>
        <w:t>df</w:t>
      </w:r>
      <w:r w:rsidRPr="00635D62">
        <w:rPr>
          <w:rFonts w:ascii="CordiaUPC" w:hAnsi="CordiaUPC" w:cs="CordiaUPC"/>
          <w:sz w:val="28"/>
          <w:cs/>
        </w:rPr>
        <w:t>)</w:t>
      </w:r>
      <w:r w:rsidR="00A35B8A" w:rsidRPr="00635D62">
        <w:rPr>
          <w:rFonts w:ascii="CordiaUPC" w:hAnsi="CordiaUPC" w:cs="CordiaUPC"/>
          <w:sz w:val="28"/>
          <w:cs/>
        </w:rPr>
        <w:t xml:space="preserve"> </w:t>
      </w:r>
      <w:r w:rsidR="006F1EDF" w:rsidRPr="00635D62">
        <w:rPr>
          <w:rFonts w:ascii="CordiaUPC" w:hAnsi="CordiaUPC" w:cs="CordiaUPC"/>
          <w:sz w:val="28"/>
          <w:cs/>
        </w:rPr>
        <w:t>มีค่าเท่ากับ 1.</w:t>
      </w:r>
      <w:r w:rsidR="00A35B8A" w:rsidRPr="00635D62">
        <w:rPr>
          <w:rFonts w:ascii="CordiaUPC" w:hAnsi="CordiaUPC" w:cs="CordiaUPC"/>
          <w:sz w:val="28"/>
          <w:cs/>
        </w:rPr>
        <w:t xml:space="preserve">680 </w:t>
      </w:r>
      <w:r w:rsidRPr="00635D62">
        <w:rPr>
          <w:rFonts w:ascii="CordiaUPC" w:hAnsi="CordiaUPC" w:cs="CordiaUPC"/>
          <w:sz w:val="28"/>
          <w:cs/>
        </w:rPr>
        <w:t>ค่าดัชนีวัดระดับความกลมกลืน (</w:t>
      </w:r>
      <w:r w:rsidRPr="00635D62">
        <w:rPr>
          <w:rFonts w:ascii="CordiaUPC" w:hAnsi="CordiaUPC" w:cs="CordiaUPC"/>
          <w:sz w:val="28"/>
        </w:rPr>
        <w:t>GFI</w:t>
      </w:r>
      <w:r w:rsidRPr="00635D62">
        <w:rPr>
          <w:rFonts w:ascii="CordiaUPC" w:hAnsi="CordiaUPC" w:cs="CordiaUPC"/>
          <w:sz w:val="28"/>
          <w:cs/>
        </w:rPr>
        <w:t xml:space="preserve">) เท่ากับ </w:t>
      </w:r>
      <w:r w:rsidRPr="00635D62">
        <w:rPr>
          <w:rFonts w:ascii="CordiaUPC" w:hAnsi="CordiaUPC" w:cs="CordiaUPC"/>
          <w:sz w:val="28"/>
        </w:rPr>
        <w:t>.9</w:t>
      </w:r>
      <w:r w:rsidR="00A35B8A" w:rsidRPr="00635D62">
        <w:rPr>
          <w:rFonts w:ascii="CordiaUPC" w:hAnsi="CordiaUPC" w:cs="CordiaUPC"/>
          <w:sz w:val="28"/>
          <w:cs/>
        </w:rPr>
        <w:t>2</w:t>
      </w:r>
      <w:r w:rsidRPr="00635D62">
        <w:rPr>
          <w:rFonts w:ascii="CordiaUPC" w:hAnsi="CordiaUPC" w:cs="CordiaUPC"/>
          <w:sz w:val="28"/>
          <w:cs/>
        </w:rPr>
        <w:t xml:space="preserve"> ค่าดัชนีวัดระดับความกลมกลืนที่ปรับแก้แล้ว (</w:t>
      </w:r>
      <w:r w:rsidRPr="00635D62">
        <w:rPr>
          <w:rFonts w:ascii="CordiaUPC" w:hAnsi="CordiaUPC" w:cs="CordiaUPC"/>
          <w:sz w:val="28"/>
        </w:rPr>
        <w:t>AGFI</w:t>
      </w:r>
      <w:r w:rsidRPr="00635D62">
        <w:rPr>
          <w:rFonts w:ascii="CordiaUPC" w:hAnsi="CordiaUPC" w:cs="CordiaUPC"/>
          <w:sz w:val="28"/>
          <w:cs/>
        </w:rPr>
        <w:t xml:space="preserve">) เท่ากับ </w:t>
      </w:r>
      <w:r w:rsidRPr="00635D62">
        <w:rPr>
          <w:rFonts w:ascii="CordiaUPC" w:hAnsi="CordiaUPC" w:cs="CordiaUPC"/>
          <w:sz w:val="28"/>
        </w:rPr>
        <w:t>.9</w:t>
      </w:r>
      <w:r w:rsidR="00A35B8A" w:rsidRPr="00635D62">
        <w:rPr>
          <w:rFonts w:ascii="CordiaUPC" w:hAnsi="CordiaUPC" w:cs="CordiaUPC"/>
          <w:sz w:val="28"/>
          <w:cs/>
        </w:rPr>
        <w:t>0</w:t>
      </w:r>
      <w:r w:rsidRPr="00635D62">
        <w:rPr>
          <w:rFonts w:ascii="CordiaUPC" w:hAnsi="CordiaUPC" w:cs="CordiaUPC"/>
          <w:sz w:val="28"/>
          <w:cs/>
        </w:rPr>
        <w:t xml:space="preserve"> ค่ารากกำลังสองของความคลาดเคลื่อนโดยประมาณ (</w:t>
      </w:r>
      <w:r w:rsidRPr="00635D62">
        <w:rPr>
          <w:rFonts w:ascii="CordiaUPC" w:hAnsi="CordiaUPC" w:cs="CordiaUPC"/>
          <w:sz w:val="28"/>
        </w:rPr>
        <w:t>RMSEA</w:t>
      </w:r>
      <w:r w:rsidRPr="00635D62">
        <w:rPr>
          <w:rFonts w:ascii="CordiaUPC" w:hAnsi="CordiaUPC" w:cs="CordiaUPC"/>
          <w:sz w:val="28"/>
          <w:cs/>
        </w:rPr>
        <w:t xml:space="preserve">) เท่ากับ </w:t>
      </w:r>
      <w:r w:rsidRPr="00635D62">
        <w:rPr>
          <w:rFonts w:ascii="CordiaUPC" w:hAnsi="CordiaUPC" w:cs="CordiaUPC"/>
          <w:sz w:val="28"/>
        </w:rPr>
        <w:t>.0</w:t>
      </w:r>
      <w:r w:rsidR="00A35B8A" w:rsidRPr="00635D62">
        <w:rPr>
          <w:rFonts w:ascii="CordiaUPC" w:hAnsi="CordiaUPC" w:cs="CordiaUPC"/>
          <w:sz w:val="28"/>
          <w:cs/>
        </w:rPr>
        <w:t xml:space="preserve">41 </w:t>
      </w:r>
      <w:r w:rsidRPr="00635D62">
        <w:rPr>
          <w:rFonts w:ascii="CordiaUPC" w:hAnsi="CordiaUPC" w:cs="CordiaUPC"/>
          <w:sz w:val="28"/>
          <w:cs/>
        </w:rPr>
        <w:t>และค่ารากของค่าเฉลี่ยกำลังสองของเศษเหลือในรูปคะแนนมาตรฐาน (</w:t>
      </w:r>
      <w:r w:rsidRPr="00635D62">
        <w:rPr>
          <w:rFonts w:ascii="CordiaUPC" w:hAnsi="CordiaUPC" w:cs="CordiaUPC"/>
          <w:sz w:val="28"/>
        </w:rPr>
        <w:t>Standardized RMR)</w:t>
      </w:r>
      <w:r w:rsidRPr="00635D62">
        <w:rPr>
          <w:rFonts w:ascii="CordiaUPC" w:hAnsi="CordiaUPC" w:cs="CordiaUPC"/>
          <w:sz w:val="28"/>
          <w:cs/>
        </w:rPr>
        <w:t xml:space="preserve"> เท่ากับ </w:t>
      </w:r>
      <w:r w:rsidRPr="00635D62">
        <w:rPr>
          <w:rFonts w:ascii="CordiaUPC" w:hAnsi="CordiaUPC" w:cs="CordiaUPC"/>
          <w:sz w:val="28"/>
        </w:rPr>
        <w:t>.0</w:t>
      </w:r>
      <w:r w:rsidR="006F1EDF" w:rsidRPr="00635D62">
        <w:rPr>
          <w:rFonts w:ascii="CordiaUPC" w:hAnsi="CordiaUPC" w:cs="CordiaUPC"/>
          <w:sz w:val="28"/>
          <w:cs/>
        </w:rPr>
        <w:t>3</w:t>
      </w:r>
      <w:r w:rsidR="00A35B8A" w:rsidRPr="00635D62">
        <w:rPr>
          <w:rFonts w:ascii="CordiaUPC" w:hAnsi="CordiaUPC" w:cs="CordiaUPC"/>
          <w:sz w:val="28"/>
          <w:cs/>
        </w:rPr>
        <w:t>8</w:t>
      </w:r>
    </w:p>
    <w:p w:rsidR="00E3454D" w:rsidRPr="00635D62" w:rsidRDefault="00E3454D" w:rsidP="00E3454D">
      <w:pPr>
        <w:jc w:val="center"/>
        <w:rPr>
          <w:rFonts w:ascii="CordiaUPC" w:hAnsi="CordiaUPC" w:cs="CordiaUPC"/>
          <w:sz w:val="28"/>
          <w:cs/>
        </w:rPr>
      </w:pPr>
    </w:p>
    <w:p w:rsidR="006B1591" w:rsidRPr="00635D62" w:rsidRDefault="00E3454D" w:rsidP="00E3454D">
      <w:pPr>
        <w:jc w:val="left"/>
        <w:rPr>
          <w:rFonts w:ascii="CordiaUPC" w:hAnsi="CordiaUPC" w:cs="CordiaUPC"/>
          <w:b/>
          <w:bCs/>
          <w:sz w:val="28"/>
          <w:cs/>
        </w:rPr>
      </w:pPr>
      <w:r w:rsidRPr="00635D62">
        <w:rPr>
          <w:rFonts w:ascii="CordiaUPC" w:hAnsi="CordiaUPC" w:cs="CordiaUPC"/>
          <w:b/>
          <w:bCs/>
          <w:sz w:val="28"/>
          <w:cs/>
        </w:rPr>
        <w:t xml:space="preserve">คำสำคัญ  </w:t>
      </w:r>
      <w:r w:rsidR="00CB6919" w:rsidRPr="00635D62">
        <w:rPr>
          <w:rFonts w:ascii="CordiaUPC" w:hAnsi="CordiaUPC" w:cs="CordiaUPC"/>
          <w:b/>
          <w:bCs/>
          <w:sz w:val="28"/>
        </w:rPr>
        <w:t xml:space="preserve">:  </w:t>
      </w:r>
      <w:r w:rsidR="00CB6919" w:rsidRPr="00635D62">
        <w:rPr>
          <w:rFonts w:ascii="CordiaUPC" w:hAnsi="CordiaUPC" w:cs="CordiaUPC"/>
          <w:b/>
          <w:bCs/>
          <w:sz w:val="28"/>
          <w:cs/>
        </w:rPr>
        <w:t xml:space="preserve">การวิเคราะห์องค์ประกอบเชิงยืนยัน, </w:t>
      </w:r>
      <w:r w:rsidR="004B7734" w:rsidRPr="00635D62">
        <w:rPr>
          <w:rFonts w:ascii="CordiaUPC" w:hAnsi="CordiaUPC" w:cs="CordiaUPC"/>
          <w:b/>
          <w:bCs/>
          <w:sz w:val="28"/>
          <w:cs/>
        </w:rPr>
        <w:t>การตัดสินใจ</w:t>
      </w:r>
      <w:r w:rsidR="004B7734" w:rsidRPr="00635D62">
        <w:rPr>
          <w:rFonts w:ascii="CordiaUPC" w:hAnsi="CordiaUPC" w:cs="CordiaUPC"/>
          <w:b/>
          <w:bCs/>
          <w:sz w:val="28"/>
        </w:rPr>
        <w:t>,</w:t>
      </w:r>
      <w:r w:rsidRPr="00635D62">
        <w:rPr>
          <w:rFonts w:ascii="CordiaUPC" w:hAnsi="CordiaUPC" w:cs="CordiaUPC"/>
          <w:b/>
          <w:bCs/>
          <w:sz w:val="28"/>
          <w:cs/>
        </w:rPr>
        <w:t xml:space="preserve"> </w:t>
      </w:r>
      <w:r w:rsidR="004B7734" w:rsidRPr="00635D62">
        <w:rPr>
          <w:rFonts w:ascii="CordiaUPC" w:hAnsi="CordiaUPC" w:cs="CordiaUPC"/>
          <w:b/>
          <w:bCs/>
          <w:sz w:val="28"/>
          <w:cs/>
        </w:rPr>
        <w:t>ผ้าทอพื้นเมือง</w:t>
      </w:r>
    </w:p>
    <w:p w:rsidR="00356136" w:rsidRPr="00635D62" w:rsidRDefault="00356136" w:rsidP="006538C7">
      <w:pPr>
        <w:jc w:val="both"/>
        <w:rPr>
          <w:rFonts w:ascii="CordiaUPC" w:hAnsi="CordiaUPC" w:cs="CordiaUPC"/>
          <w:sz w:val="28"/>
        </w:rPr>
      </w:pPr>
    </w:p>
    <w:p w:rsidR="00EF6AA0" w:rsidRPr="00635D62" w:rsidRDefault="00EF6AA0" w:rsidP="00EF6AA0">
      <w:pPr>
        <w:jc w:val="center"/>
        <w:rPr>
          <w:rFonts w:ascii="CordiaUPC" w:hAnsi="CordiaUPC" w:cs="CordiaUPC"/>
          <w:b/>
          <w:bCs/>
          <w:sz w:val="28"/>
        </w:rPr>
      </w:pPr>
      <w:r w:rsidRPr="00635D62">
        <w:rPr>
          <w:rFonts w:ascii="CordiaUPC" w:hAnsi="CordiaUPC" w:cs="CordiaUPC"/>
          <w:b/>
          <w:bCs/>
          <w:sz w:val="28"/>
        </w:rPr>
        <w:t>A</w:t>
      </w:r>
      <w:r w:rsidR="0055055A" w:rsidRPr="00635D62">
        <w:rPr>
          <w:rFonts w:ascii="CordiaUPC" w:hAnsi="CordiaUPC" w:cs="CordiaUPC"/>
          <w:b/>
          <w:bCs/>
          <w:sz w:val="28"/>
        </w:rPr>
        <w:t>BSTRACT</w:t>
      </w:r>
    </w:p>
    <w:p w:rsidR="00EF6AA0" w:rsidRPr="00635D62" w:rsidRDefault="00EF6AA0" w:rsidP="00EF6AA0">
      <w:pPr>
        <w:jc w:val="center"/>
        <w:rPr>
          <w:rFonts w:ascii="CordiaUPC" w:hAnsi="CordiaUPC" w:cs="CordiaUPC"/>
          <w:sz w:val="28"/>
          <w:cs/>
        </w:rPr>
      </w:pPr>
    </w:p>
    <w:p w:rsidR="00EF6AA0" w:rsidRPr="00635D62" w:rsidRDefault="00A707E5" w:rsidP="005E6DD7">
      <w:pPr>
        <w:rPr>
          <w:rFonts w:ascii="CordiaUPC" w:hAnsi="CordiaUPC" w:cs="CordiaUPC"/>
          <w:sz w:val="28"/>
        </w:rPr>
      </w:pPr>
      <w:r w:rsidRPr="00635D62">
        <w:rPr>
          <w:rFonts w:ascii="CordiaUPC" w:eastAsia="Times New Roman" w:hAnsi="CordiaUPC" w:cs="CordiaUPC"/>
          <w:color w:val="000000"/>
          <w:sz w:val="28"/>
        </w:rPr>
        <w:tab/>
        <w:t xml:space="preserve">This research aimed to </w:t>
      </w:r>
      <w:r w:rsidR="005A3246" w:rsidRPr="00635D62">
        <w:rPr>
          <w:rFonts w:ascii="CordiaUPC" w:eastAsia="Times New Roman" w:hAnsi="CordiaUPC" w:cs="CordiaUPC"/>
          <w:color w:val="000000"/>
          <w:sz w:val="28"/>
        </w:rPr>
        <w:t>test</w:t>
      </w:r>
      <w:r w:rsidR="00BC5AB7" w:rsidRPr="00635D62">
        <w:rPr>
          <w:rFonts w:ascii="CordiaUPC" w:eastAsia="Times New Roman" w:hAnsi="CordiaUPC" w:cs="CordiaUPC"/>
          <w:color w:val="000000"/>
          <w:sz w:val="28"/>
        </w:rPr>
        <w:t xml:space="preserve"> the </w:t>
      </w:r>
      <w:r w:rsidR="0095435C" w:rsidRPr="00635D62">
        <w:rPr>
          <w:rFonts w:ascii="CordiaUPC" w:eastAsia="Times New Roman" w:hAnsi="CordiaUPC" w:cs="CordiaUPC"/>
          <w:color w:val="000000"/>
          <w:sz w:val="28"/>
        </w:rPr>
        <w:t>goodness</w:t>
      </w:r>
      <w:r w:rsidR="00BC5AB7" w:rsidRPr="00635D62">
        <w:rPr>
          <w:rFonts w:ascii="CordiaUPC" w:eastAsia="Times New Roman" w:hAnsi="CordiaUPC" w:cs="CordiaUPC"/>
          <w:color w:val="000000"/>
          <w:sz w:val="28"/>
        </w:rPr>
        <w:t xml:space="preserve"> of fit </w:t>
      </w:r>
      <w:r w:rsidR="0095435C" w:rsidRPr="00635D62">
        <w:rPr>
          <w:rFonts w:ascii="CordiaUPC" w:eastAsia="Times New Roman" w:hAnsi="CordiaUPC" w:cs="CordiaUPC"/>
          <w:color w:val="000000"/>
          <w:sz w:val="28"/>
        </w:rPr>
        <w:t xml:space="preserve">between empirical data and </w:t>
      </w:r>
      <w:r w:rsidR="000F2156" w:rsidRPr="00635D62">
        <w:rPr>
          <w:rFonts w:ascii="CordiaUPC" w:eastAsia="Times New Roman" w:hAnsi="CordiaUPC" w:cs="CordiaUPC"/>
          <w:color w:val="000000"/>
          <w:sz w:val="28"/>
        </w:rPr>
        <w:t>factor</w:t>
      </w:r>
      <w:r w:rsidR="0095435C" w:rsidRPr="00635D62">
        <w:rPr>
          <w:rFonts w:ascii="CordiaUPC" w:eastAsia="Times New Roman" w:hAnsi="CordiaUPC" w:cs="CordiaUPC"/>
          <w:color w:val="000000"/>
          <w:sz w:val="28"/>
        </w:rPr>
        <w:t>s</w:t>
      </w:r>
      <w:r w:rsidR="000F2156" w:rsidRPr="00635D62">
        <w:rPr>
          <w:rFonts w:ascii="CordiaUPC" w:eastAsia="Times New Roman" w:hAnsi="CordiaUPC" w:cs="CordiaUPC"/>
          <w:color w:val="000000"/>
          <w:sz w:val="28"/>
        </w:rPr>
        <w:t xml:space="preserve"> </w:t>
      </w:r>
      <w:r w:rsidR="0013429A" w:rsidRPr="00635D62">
        <w:rPr>
          <w:rFonts w:ascii="CordiaUPC" w:eastAsia="Times New Roman" w:hAnsi="CordiaUPC" w:cs="CordiaUPC"/>
          <w:color w:val="000000"/>
          <w:sz w:val="28"/>
        </w:rPr>
        <w:t>affecting</w:t>
      </w:r>
      <w:r w:rsidR="004027DD" w:rsidRPr="00635D62">
        <w:rPr>
          <w:rFonts w:ascii="CordiaUPC" w:eastAsia="Times New Roman" w:hAnsi="CordiaUPC" w:cs="CordiaUPC"/>
          <w:color w:val="000000"/>
          <w:sz w:val="28"/>
        </w:rPr>
        <w:t xml:space="preserve"> customer decisio</w:t>
      </w:r>
      <w:r w:rsidR="0095435C" w:rsidRPr="00635D62">
        <w:rPr>
          <w:rFonts w:ascii="CordiaUPC" w:eastAsia="Times New Roman" w:hAnsi="CordiaUPC" w:cs="CordiaUPC"/>
          <w:color w:val="000000"/>
          <w:sz w:val="28"/>
        </w:rPr>
        <w:t>n-making in the purchase of local woven cloth products, using confirmatory factor analysis.</w:t>
      </w:r>
      <w:r w:rsidR="005072A9" w:rsidRPr="00635D62">
        <w:rPr>
          <w:rFonts w:ascii="CordiaUPC" w:eastAsia="Times New Roman" w:hAnsi="CordiaUPC" w:cs="CordiaUPC"/>
          <w:color w:val="000000"/>
          <w:sz w:val="28"/>
        </w:rPr>
        <w:t xml:space="preserve"> </w:t>
      </w:r>
      <w:r w:rsidRPr="00635D62">
        <w:rPr>
          <w:rFonts w:ascii="CordiaUPC" w:eastAsia="Times New Roman" w:hAnsi="CordiaUPC" w:cs="CordiaUPC"/>
          <w:color w:val="000000"/>
          <w:sz w:val="28"/>
        </w:rPr>
        <w:t xml:space="preserve">The </w:t>
      </w:r>
      <w:r w:rsidR="0095435C" w:rsidRPr="00635D62">
        <w:rPr>
          <w:rFonts w:ascii="CordiaUPC" w:eastAsia="Times New Roman" w:hAnsi="CordiaUPC" w:cs="CordiaUPC"/>
          <w:color w:val="000000"/>
          <w:sz w:val="28"/>
        </w:rPr>
        <w:t>empirical data was obtained from a sample group consisting</w:t>
      </w:r>
      <w:r w:rsidRPr="00635D62">
        <w:rPr>
          <w:rFonts w:ascii="CordiaUPC" w:eastAsia="Times New Roman" w:hAnsi="CordiaUPC" w:cs="CordiaUPC"/>
          <w:color w:val="000000"/>
          <w:sz w:val="28"/>
        </w:rPr>
        <w:t xml:space="preserve"> of 400 people, </w:t>
      </w:r>
      <w:r w:rsidR="0095435C" w:rsidRPr="00635D62">
        <w:rPr>
          <w:rFonts w:ascii="CordiaUPC" w:eastAsia="Times New Roman" w:hAnsi="CordiaUPC" w:cs="CordiaUPC"/>
          <w:color w:val="000000"/>
          <w:sz w:val="28"/>
        </w:rPr>
        <w:t xml:space="preserve">all of </w:t>
      </w:r>
      <w:r w:rsidRPr="00635D62">
        <w:rPr>
          <w:rFonts w:ascii="CordiaUPC" w:eastAsia="Times New Roman" w:hAnsi="CordiaUPC" w:cs="CordiaUPC"/>
          <w:color w:val="000000"/>
          <w:sz w:val="28"/>
        </w:rPr>
        <w:t>who</w:t>
      </w:r>
      <w:r w:rsidR="0095435C" w:rsidRPr="00635D62">
        <w:rPr>
          <w:rFonts w:ascii="CordiaUPC" w:eastAsia="Times New Roman" w:hAnsi="CordiaUPC" w:cs="CordiaUPC"/>
          <w:color w:val="000000"/>
          <w:sz w:val="28"/>
        </w:rPr>
        <w:t>m</w:t>
      </w:r>
      <w:r w:rsidRPr="00635D62">
        <w:rPr>
          <w:rFonts w:ascii="CordiaUPC" w:eastAsia="Times New Roman" w:hAnsi="CordiaUPC" w:cs="CordiaUPC"/>
          <w:color w:val="000000"/>
          <w:sz w:val="28"/>
        </w:rPr>
        <w:t xml:space="preserve"> live in Udon Thani. </w:t>
      </w:r>
      <w:r w:rsidR="005E6DD7" w:rsidRPr="00635D62">
        <w:rPr>
          <w:rFonts w:ascii="CordiaUPC" w:hAnsi="CordiaUPC" w:cs="CordiaUPC"/>
          <w:sz w:val="28"/>
        </w:rPr>
        <w:t>The research instrument used for the data collection was a questionnaire with a five-point rating scale. The data was analysed using confirmatory factor analysis. The research findings support the Marketing Mix model, which states that the four factors affecting the decision-making process are: Product, Price, Place and Promotion.</w:t>
      </w:r>
      <w:r w:rsidR="006D20E2" w:rsidRPr="00635D62">
        <w:rPr>
          <w:rFonts w:ascii="CordiaUPC" w:hAnsi="CordiaUPC" w:cs="CordiaUPC"/>
          <w:sz w:val="28"/>
        </w:rPr>
        <w:t xml:space="preserve"> </w:t>
      </w:r>
      <w:r w:rsidR="0095435C" w:rsidRPr="00635D62">
        <w:rPr>
          <w:rStyle w:val="hps"/>
          <w:rFonts w:ascii="CordiaUPC" w:hAnsi="CordiaUPC" w:cs="CordiaUPC"/>
          <w:sz w:val="28"/>
        </w:rPr>
        <w:t>The confirmatory factor analysis found the model to be consistent with the empirical data with</w:t>
      </w:r>
      <w:r w:rsidR="00736990" w:rsidRPr="00635D62">
        <w:rPr>
          <w:rStyle w:val="hps"/>
          <w:rFonts w:ascii="CordiaUPC" w:hAnsi="CordiaUPC" w:cs="CordiaUPC"/>
          <w:sz w:val="28"/>
        </w:rPr>
        <w:t xml:space="preserve"> </w:t>
      </w:r>
      <w:r w:rsidR="00096BFC" w:rsidRPr="00635D62">
        <w:rPr>
          <w:rFonts w:ascii="CordiaUPC" w:hAnsi="CordiaUPC" w:cs="CordiaUPC"/>
          <w:position w:val="-10"/>
          <w:sz w:val="28"/>
          <w:cs/>
        </w:rPr>
        <w:object w:dxaOrig="340" w:dyaOrig="360">
          <v:shape id="_x0000_i1026" type="#_x0000_t75" style="width:17.3pt;height:17.85pt" o:ole="">
            <v:imagedata r:id="rId8" o:title=""/>
          </v:shape>
          <o:OLEObject Type="Embed" ProgID="Equation.3" ShapeID="_x0000_i1026" DrawAspect="Content" ObjectID="_1612720049" r:id="rId10"/>
        </w:object>
      </w:r>
      <w:r w:rsidRPr="00635D62">
        <w:rPr>
          <w:rFonts w:ascii="CordiaUPC" w:eastAsia="Times New Roman" w:hAnsi="CordiaUPC" w:cs="CordiaUPC"/>
          <w:color w:val="000000"/>
          <w:sz w:val="28"/>
        </w:rPr>
        <w:t>/df</w:t>
      </w:r>
      <w:r w:rsidR="00736990" w:rsidRPr="00635D62">
        <w:rPr>
          <w:rFonts w:ascii="CordiaUPC" w:eastAsia="Times New Roman" w:hAnsi="CordiaUPC" w:cs="CordiaUPC"/>
          <w:color w:val="000000"/>
          <w:sz w:val="28"/>
        </w:rPr>
        <w:t xml:space="preserve">= </w:t>
      </w:r>
      <w:r w:rsidR="006F1EDF" w:rsidRPr="00635D62">
        <w:rPr>
          <w:rFonts w:ascii="CordiaUPC" w:eastAsia="Times New Roman" w:hAnsi="CordiaUPC" w:cs="CordiaUPC"/>
          <w:color w:val="000000"/>
          <w:sz w:val="28"/>
        </w:rPr>
        <w:t>1.</w:t>
      </w:r>
      <w:r w:rsidR="005072A9" w:rsidRPr="00635D62">
        <w:rPr>
          <w:rFonts w:ascii="CordiaUPC" w:eastAsia="Times New Roman" w:hAnsi="CordiaUPC" w:cs="CordiaUPC"/>
          <w:color w:val="000000"/>
          <w:sz w:val="28"/>
          <w:cs/>
        </w:rPr>
        <w:t>680</w:t>
      </w:r>
      <w:r w:rsidR="00736990" w:rsidRPr="00635D62">
        <w:rPr>
          <w:rFonts w:ascii="CordiaUPC" w:eastAsia="Times New Roman" w:hAnsi="CordiaUPC" w:cs="CordiaUPC"/>
          <w:color w:val="000000"/>
          <w:sz w:val="28"/>
        </w:rPr>
        <w:t>, GFI = .9</w:t>
      </w:r>
      <w:r w:rsidR="005072A9" w:rsidRPr="00635D62">
        <w:rPr>
          <w:rFonts w:ascii="CordiaUPC" w:eastAsia="Times New Roman" w:hAnsi="CordiaUPC" w:cs="CordiaUPC"/>
          <w:color w:val="000000"/>
          <w:sz w:val="28"/>
          <w:cs/>
        </w:rPr>
        <w:t>2</w:t>
      </w:r>
      <w:r w:rsidR="00736990" w:rsidRPr="00635D62">
        <w:rPr>
          <w:rFonts w:ascii="CordiaUPC" w:eastAsia="Times New Roman" w:hAnsi="CordiaUPC" w:cs="CordiaUPC"/>
          <w:color w:val="000000"/>
          <w:sz w:val="28"/>
        </w:rPr>
        <w:t>,</w:t>
      </w:r>
      <w:r w:rsidR="007F0F7B" w:rsidRPr="00635D62">
        <w:rPr>
          <w:rFonts w:ascii="CordiaUPC" w:eastAsia="Times New Roman" w:hAnsi="CordiaUPC" w:cs="CordiaUPC"/>
          <w:color w:val="000000"/>
          <w:sz w:val="28"/>
        </w:rPr>
        <w:t xml:space="preserve"> </w:t>
      </w:r>
      <w:r w:rsidR="00736990" w:rsidRPr="00635D62">
        <w:rPr>
          <w:rFonts w:ascii="CordiaUPC" w:eastAsia="Times New Roman" w:hAnsi="CordiaUPC" w:cs="CordiaUPC"/>
          <w:color w:val="000000"/>
          <w:sz w:val="28"/>
        </w:rPr>
        <w:t>AGFI = .9</w:t>
      </w:r>
      <w:r w:rsidR="005072A9" w:rsidRPr="00635D62">
        <w:rPr>
          <w:rFonts w:ascii="CordiaUPC" w:eastAsia="Times New Roman" w:hAnsi="CordiaUPC" w:cs="CordiaUPC"/>
          <w:color w:val="000000"/>
          <w:sz w:val="28"/>
          <w:cs/>
        </w:rPr>
        <w:t>0</w:t>
      </w:r>
      <w:r w:rsidR="00736990" w:rsidRPr="00635D62">
        <w:rPr>
          <w:rFonts w:ascii="CordiaUPC" w:eastAsia="Times New Roman" w:hAnsi="CordiaUPC" w:cs="CordiaUPC"/>
          <w:color w:val="000000"/>
          <w:sz w:val="28"/>
        </w:rPr>
        <w:t>,</w:t>
      </w:r>
      <w:r w:rsidR="007F0F7B" w:rsidRPr="00635D62">
        <w:rPr>
          <w:rFonts w:ascii="CordiaUPC" w:eastAsia="Times New Roman" w:hAnsi="CordiaUPC" w:cs="CordiaUPC"/>
          <w:color w:val="000000"/>
          <w:sz w:val="28"/>
        </w:rPr>
        <w:t xml:space="preserve"> </w:t>
      </w:r>
      <w:r w:rsidR="00736990" w:rsidRPr="00635D62">
        <w:rPr>
          <w:rFonts w:ascii="CordiaUPC" w:eastAsia="Times New Roman" w:hAnsi="CordiaUPC" w:cs="CordiaUPC"/>
          <w:color w:val="000000"/>
          <w:sz w:val="28"/>
        </w:rPr>
        <w:t>RMSEA =</w:t>
      </w:r>
      <w:r w:rsidR="006F1EDF" w:rsidRPr="00635D62">
        <w:rPr>
          <w:rFonts w:ascii="CordiaUPC" w:eastAsia="Times New Roman" w:hAnsi="CordiaUPC" w:cs="CordiaUPC"/>
          <w:color w:val="000000"/>
          <w:sz w:val="28"/>
        </w:rPr>
        <w:t xml:space="preserve"> .0</w:t>
      </w:r>
      <w:r w:rsidR="005072A9" w:rsidRPr="00635D62">
        <w:rPr>
          <w:rFonts w:ascii="CordiaUPC" w:eastAsia="Times New Roman" w:hAnsi="CordiaUPC" w:cs="CordiaUPC"/>
          <w:color w:val="000000"/>
          <w:sz w:val="28"/>
          <w:cs/>
        </w:rPr>
        <w:t>41</w:t>
      </w:r>
      <w:r w:rsidR="00736990" w:rsidRPr="00635D62">
        <w:rPr>
          <w:rFonts w:ascii="CordiaUPC" w:eastAsia="Times New Roman" w:hAnsi="CordiaUPC" w:cs="CordiaUPC"/>
          <w:color w:val="000000"/>
          <w:sz w:val="28"/>
        </w:rPr>
        <w:t xml:space="preserve"> and </w:t>
      </w:r>
      <w:r w:rsidR="00096BFC" w:rsidRPr="00635D62">
        <w:rPr>
          <w:rFonts w:ascii="CordiaUPC" w:eastAsia="Times New Roman" w:hAnsi="CordiaUPC" w:cs="CordiaUPC"/>
          <w:color w:val="000000"/>
          <w:sz w:val="28"/>
        </w:rPr>
        <w:t>S</w:t>
      </w:r>
      <w:r w:rsidR="00736990" w:rsidRPr="00635D62">
        <w:rPr>
          <w:rFonts w:ascii="CordiaUPC" w:eastAsia="Times New Roman" w:hAnsi="CordiaUPC" w:cs="CordiaUPC"/>
          <w:color w:val="000000"/>
          <w:sz w:val="28"/>
        </w:rPr>
        <w:t>tandardized RMR =</w:t>
      </w:r>
      <w:r w:rsidR="006F1EDF" w:rsidRPr="00635D62">
        <w:rPr>
          <w:rFonts w:ascii="CordiaUPC" w:eastAsia="Times New Roman" w:hAnsi="CordiaUPC" w:cs="CordiaUPC"/>
          <w:color w:val="000000"/>
          <w:sz w:val="28"/>
        </w:rPr>
        <w:t xml:space="preserve"> .03</w:t>
      </w:r>
      <w:r w:rsidR="005072A9" w:rsidRPr="00635D62">
        <w:rPr>
          <w:rFonts w:ascii="CordiaUPC" w:eastAsia="Times New Roman" w:hAnsi="CordiaUPC" w:cs="CordiaUPC"/>
          <w:color w:val="000000"/>
          <w:sz w:val="28"/>
        </w:rPr>
        <w:t>8</w:t>
      </w:r>
    </w:p>
    <w:p w:rsidR="00736990" w:rsidRPr="00635D62" w:rsidRDefault="00736990" w:rsidP="00A707E5">
      <w:pPr>
        <w:tabs>
          <w:tab w:val="left" w:pos="1134"/>
        </w:tabs>
        <w:rPr>
          <w:rFonts w:ascii="CordiaUPC" w:eastAsia="Times New Roman" w:hAnsi="CordiaUPC" w:cs="CordiaUPC"/>
          <w:color w:val="000000"/>
          <w:sz w:val="28"/>
        </w:rPr>
      </w:pPr>
    </w:p>
    <w:p w:rsidR="00EF6AA0" w:rsidRPr="00635D62" w:rsidRDefault="00EF6AA0" w:rsidP="007B0EF4">
      <w:pPr>
        <w:jc w:val="left"/>
        <w:rPr>
          <w:rFonts w:ascii="CordiaUPC" w:hAnsi="CordiaUPC" w:cs="CordiaUPC"/>
          <w:b/>
          <w:bCs/>
          <w:sz w:val="28"/>
        </w:rPr>
      </w:pPr>
      <w:r w:rsidRPr="00635D62">
        <w:rPr>
          <w:rFonts w:ascii="CordiaUPC" w:hAnsi="CordiaUPC" w:cs="CordiaUPC"/>
          <w:b/>
          <w:bCs/>
          <w:sz w:val="28"/>
        </w:rPr>
        <w:t>Keywords</w:t>
      </w:r>
      <w:r w:rsidR="006538C7" w:rsidRPr="00635D62">
        <w:rPr>
          <w:rFonts w:ascii="CordiaUPC" w:hAnsi="CordiaUPC" w:cs="CordiaUPC"/>
          <w:b/>
          <w:bCs/>
          <w:sz w:val="28"/>
        </w:rPr>
        <w:t>:  Confirmatory Factor Analysis</w:t>
      </w:r>
      <w:r w:rsidR="006538C7" w:rsidRPr="00635D62">
        <w:rPr>
          <w:rFonts w:ascii="CordiaUPC" w:hAnsi="CordiaUPC" w:cs="CordiaUPC"/>
          <w:b/>
          <w:bCs/>
          <w:sz w:val="28"/>
          <w:cs/>
        </w:rPr>
        <w:t xml:space="preserve">, </w:t>
      </w:r>
      <w:r w:rsidR="005E6DD7" w:rsidRPr="00635D62">
        <w:rPr>
          <w:rFonts w:ascii="CordiaUPC" w:eastAsia="Times New Roman" w:hAnsi="CordiaUPC" w:cs="CordiaUPC"/>
          <w:b/>
          <w:bCs/>
          <w:color w:val="000000"/>
          <w:sz w:val="28"/>
        </w:rPr>
        <w:t>D</w:t>
      </w:r>
      <w:r w:rsidR="006D20E2" w:rsidRPr="00635D62">
        <w:rPr>
          <w:rFonts w:ascii="CordiaUPC" w:eastAsia="Times New Roman" w:hAnsi="CordiaUPC" w:cs="CordiaUPC"/>
          <w:b/>
          <w:bCs/>
          <w:color w:val="000000"/>
          <w:sz w:val="28"/>
        </w:rPr>
        <w:t>ecision</w:t>
      </w:r>
      <w:r w:rsidR="005E6DD7" w:rsidRPr="00635D62">
        <w:rPr>
          <w:rFonts w:ascii="CordiaUPC" w:eastAsia="Times New Roman" w:hAnsi="CordiaUPC" w:cs="CordiaUPC"/>
          <w:b/>
          <w:bCs/>
          <w:color w:val="000000"/>
          <w:sz w:val="28"/>
        </w:rPr>
        <w:t>-M</w:t>
      </w:r>
      <w:r w:rsidR="008B283E" w:rsidRPr="00635D62">
        <w:rPr>
          <w:rFonts w:ascii="CordiaUPC" w:eastAsia="Times New Roman" w:hAnsi="CordiaUPC" w:cs="CordiaUPC"/>
          <w:b/>
          <w:bCs/>
          <w:color w:val="000000"/>
          <w:sz w:val="28"/>
        </w:rPr>
        <w:t>aking</w:t>
      </w:r>
      <w:r w:rsidR="006D20E2" w:rsidRPr="00635D62">
        <w:rPr>
          <w:rFonts w:ascii="CordiaUPC" w:eastAsia="Times New Roman" w:hAnsi="CordiaUPC" w:cs="CordiaUPC"/>
          <w:b/>
          <w:bCs/>
          <w:color w:val="000000"/>
          <w:sz w:val="28"/>
        </w:rPr>
        <w:t>,</w:t>
      </w:r>
      <w:r w:rsidR="006538C7" w:rsidRPr="00635D62">
        <w:rPr>
          <w:rFonts w:ascii="CordiaUPC" w:hAnsi="CordiaUPC" w:cs="CordiaUPC"/>
          <w:b/>
          <w:bCs/>
          <w:sz w:val="28"/>
          <w:cs/>
        </w:rPr>
        <w:t xml:space="preserve"> </w:t>
      </w:r>
      <w:r w:rsidR="005E6DD7" w:rsidRPr="00635D62">
        <w:rPr>
          <w:rFonts w:ascii="CordiaUPC" w:eastAsia="Times New Roman" w:hAnsi="CordiaUPC" w:cs="CordiaUPC"/>
          <w:b/>
          <w:bCs/>
          <w:color w:val="000000"/>
          <w:sz w:val="28"/>
        </w:rPr>
        <w:t>L</w:t>
      </w:r>
      <w:r w:rsidR="006D20E2" w:rsidRPr="00635D62">
        <w:rPr>
          <w:rFonts w:ascii="CordiaUPC" w:eastAsia="Times New Roman" w:hAnsi="CordiaUPC" w:cs="CordiaUPC"/>
          <w:b/>
          <w:bCs/>
          <w:color w:val="000000"/>
          <w:sz w:val="28"/>
        </w:rPr>
        <w:t xml:space="preserve">ocal </w:t>
      </w:r>
      <w:r w:rsidR="006264A9" w:rsidRPr="00635D62">
        <w:rPr>
          <w:rFonts w:ascii="CordiaUPC" w:eastAsia="Times New Roman" w:hAnsi="CordiaUPC" w:cs="CordiaUPC"/>
          <w:b/>
          <w:bCs/>
          <w:color w:val="000000"/>
          <w:sz w:val="28"/>
        </w:rPr>
        <w:t>W</w:t>
      </w:r>
      <w:r w:rsidR="006D20E2" w:rsidRPr="00635D62">
        <w:rPr>
          <w:rFonts w:ascii="CordiaUPC" w:eastAsia="Times New Roman" w:hAnsi="CordiaUPC" w:cs="CordiaUPC"/>
          <w:b/>
          <w:bCs/>
          <w:color w:val="000000"/>
          <w:sz w:val="28"/>
        </w:rPr>
        <w:t xml:space="preserve">oven </w:t>
      </w:r>
      <w:r w:rsidR="006264A9" w:rsidRPr="00635D62">
        <w:rPr>
          <w:rFonts w:ascii="CordiaUPC" w:eastAsia="Times New Roman" w:hAnsi="CordiaUPC" w:cs="CordiaUPC"/>
          <w:b/>
          <w:bCs/>
          <w:color w:val="000000"/>
          <w:sz w:val="28"/>
        </w:rPr>
        <w:t>C</w:t>
      </w:r>
      <w:r w:rsidR="006D20E2" w:rsidRPr="00635D62">
        <w:rPr>
          <w:rFonts w:ascii="CordiaUPC" w:eastAsia="Times New Roman" w:hAnsi="CordiaUPC" w:cs="CordiaUPC"/>
          <w:b/>
          <w:bCs/>
          <w:color w:val="000000"/>
          <w:sz w:val="28"/>
        </w:rPr>
        <w:t xml:space="preserve">loth </w:t>
      </w:r>
      <w:r w:rsidR="006264A9" w:rsidRPr="00635D62">
        <w:rPr>
          <w:rFonts w:ascii="CordiaUPC" w:eastAsia="Times New Roman" w:hAnsi="CordiaUPC" w:cs="CordiaUPC"/>
          <w:b/>
          <w:bCs/>
          <w:color w:val="000000"/>
          <w:sz w:val="28"/>
        </w:rPr>
        <w:t>P</w:t>
      </w:r>
      <w:r w:rsidR="006D20E2" w:rsidRPr="00635D62">
        <w:rPr>
          <w:rFonts w:ascii="CordiaUPC" w:eastAsia="Times New Roman" w:hAnsi="CordiaUPC" w:cs="CordiaUPC"/>
          <w:b/>
          <w:bCs/>
          <w:color w:val="000000"/>
          <w:sz w:val="28"/>
        </w:rPr>
        <w:t>roducts</w:t>
      </w:r>
    </w:p>
    <w:p w:rsidR="006D20E2" w:rsidRDefault="006D20E2" w:rsidP="007B0EF4">
      <w:pPr>
        <w:jc w:val="left"/>
        <w:rPr>
          <w:rFonts w:ascii="CordiaUPC" w:hAnsi="CordiaUPC" w:cs="CordiaUPC"/>
          <w:b/>
          <w:bCs/>
          <w:sz w:val="28"/>
        </w:rPr>
      </w:pPr>
    </w:p>
    <w:p w:rsidR="00635D62" w:rsidRDefault="00635D62" w:rsidP="007B0EF4">
      <w:pPr>
        <w:jc w:val="left"/>
        <w:rPr>
          <w:rFonts w:ascii="CordiaUPC" w:hAnsi="CordiaUPC" w:cs="CordiaUPC"/>
          <w:b/>
          <w:bCs/>
          <w:sz w:val="28"/>
        </w:rPr>
      </w:pPr>
    </w:p>
    <w:p w:rsidR="00635D62" w:rsidRPr="00635D62" w:rsidRDefault="00635D62" w:rsidP="007B0EF4">
      <w:pPr>
        <w:jc w:val="left"/>
        <w:rPr>
          <w:rFonts w:ascii="CordiaUPC" w:hAnsi="CordiaUPC" w:cs="CordiaUPC"/>
          <w:b/>
          <w:bCs/>
          <w:sz w:val="28"/>
        </w:rPr>
      </w:pPr>
    </w:p>
    <w:p w:rsidR="00EF6AA0" w:rsidRPr="00635D62" w:rsidRDefault="007B0EF4" w:rsidP="00EF6AA0">
      <w:pPr>
        <w:jc w:val="left"/>
        <w:rPr>
          <w:rFonts w:ascii="CordiaUPC" w:hAnsi="CordiaUPC" w:cs="CordiaUPC"/>
          <w:b/>
          <w:bCs/>
          <w:sz w:val="28"/>
        </w:rPr>
      </w:pPr>
      <w:r w:rsidRPr="00635D62">
        <w:rPr>
          <w:rFonts w:ascii="CordiaUPC" w:hAnsi="CordiaUPC" w:cs="CordiaUPC"/>
          <w:b/>
          <w:bCs/>
          <w:sz w:val="28"/>
          <w:cs/>
        </w:rPr>
        <w:lastRenderedPageBreak/>
        <w:t>ความเป็นมาและความสำคัญของปัญหา</w:t>
      </w:r>
    </w:p>
    <w:p w:rsidR="006D20E2" w:rsidRPr="00635D62" w:rsidRDefault="00D97244" w:rsidP="006D20E2">
      <w:pPr>
        <w:tabs>
          <w:tab w:val="left" w:pos="0"/>
        </w:tabs>
        <w:spacing w:after="160"/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sz w:val="28"/>
          <w:cs/>
        </w:rPr>
        <w:tab/>
      </w:r>
      <w:r w:rsidR="006D20E2" w:rsidRPr="00635D62">
        <w:rPr>
          <w:rFonts w:ascii="CordiaUPC" w:hAnsi="CordiaUPC" w:cs="CordiaUPC"/>
          <w:sz w:val="28"/>
          <w:cs/>
        </w:rPr>
        <w:t>อุดรธานีเป็นจังหวัดกลุ่มจังหวัดอีสานตอนบนของประเทศไทย หรือเรียกว่ากลุ่มสบายดี</w:t>
      </w:r>
      <w:r w:rsidR="006D20E2" w:rsidRPr="00635D62">
        <w:rPr>
          <w:rFonts w:ascii="CordiaUPC" w:hAnsi="CordiaUPC" w:cs="CordiaUPC"/>
          <w:sz w:val="28"/>
        </w:rPr>
        <w:t xml:space="preserve"> </w:t>
      </w:r>
      <w:r w:rsidR="006D20E2" w:rsidRPr="00635D62">
        <w:rPr>
          <w:rFonts w:ascii="CordiaUPC" w:hAnsi="CordiaUPC" w:cs="CordiaUPC"/>
          <w:sz w:val="28"/>
          <w:cs/>
        </w:rPr>
        <w:t>ได้แก่ จังหวัดอุดรธานี หนองคาย หนองบัวลำภู เลย และบึงกาฬ  จังหวัดอุดรธานี เป็นจังหวัดที่มีภูมิประเทศอยู่ศูนย์กลางของกลุ่มจังหวัดอีสานตอนบน  ซึ่งมีความได้เปรียบด้านภูมิศาสตร์ และการคมนาคม มีจุดเด่นด้านวัฒนธรรม มีแหล่งอารยธรรมมรดกโลกบ้านเชียง พระสงฆ์ที่มีชื่อเสียง มีวัตรปฏิบัติเป็นที่เคารพและเป็นที่พึ่งทางใจแก่พุทธศาสนิกชน อาหารที่เป็นอัตลักษณ์ และผ้าทอพื้นเมืองที่เป็นภูมิปัญญาของบรรพบุรุษที่มีการถ่ายทอดจากรุ่นสู่รุ่น ผ้าทอพื้นเมืองในจังหวัดอุดรธานีสามารถแบ่งได้เป็น 5 ประเภท ได้แก่ ผ้าย้อมคราม ผ้ามัดหมี่ ผ้าฝ้ายขิต ผ้าไหมขิต ผ้าย้อมสีธรรมชาติ ผ้าทอพื้นเมืองของจังหวัดอุดรธานีปัจจุบันได้มีการปรับรูปแบบจากการทอผ้าเพื่อใช้ในครัวเรือน สู่การทอผ้าเพื่อจำหน่ายในเชิงธุรกิจ ซึ่งเป็นการสร้างรายได้ให้กับครอบครัวและกลายเป็นอาชีพหลักเพื่อเลี้ยงครอบครัวได้ นอกจากนี้ยังมีการพัฒนารูปแบบ</w:t>
      </w:r>
      <w:r w:rsidR="00B76825" w:rsidRPr="00635D62">
        <w:rPr>
          <w:rFonts w:ascii="CordiaUPC" w:hAnsi="CordiaUPC" w:cs="CordiaUPC"/>
          <w:sz w:val="28"/>
          <w:cs/>
        </w:rPr>
        <w:t>แ</w:t>
      </w:r>
      <w:r w:rsidR="007C3875" w:rsidRPr="00635D62">
        <w:rPr>
          <w:rFonts w:ascii="CordiaUPC" w:hAnsi="CordiaUPC" w:cs="CordiaUPC"/>
          <w:sz w:val="28"/>
          <w:cs/>
        </w:rPr>
        <w:t>ละ</w:t>
      </w:r>
      <w:r w:rsidR="006D20E2" w:rsidRPr="00635D62">
        <w:rPr>
          <w:rFonts w:ascii="CordiaUPC" w:hAnsi="CordiaUPC" w:cs="CordiaUPC"/>
          <w:sz w:val="28"/>
          <w:cs/>
        </w:rPr>
        <w:t xml:space="preserve">ลายของสินค้า ให้สอดคล้องกับความต้องการของผู้บริโภค </w:t>
      </w:r>
    </w:p>
    <w:p w:rsidR="006D20E2" w:rsidRPr="00635D62" w:rsidRDefault="006D20E2" w:rsidP="006D20E2">
      <w:pPr>
        <w:tabs>
          <w:tab w:val="left" w:pos="0"/>
        </w:tabs>
        <w:spacing w:after="160"/>
        <w:rPr>
          <w:rFonts w:ascii="CordiaUPC" w:hAnsi="CordiaUPC" w:cs="CordiaUPC"/>
          <w:color w:val="FF0000"/>
          <w:sz w:val="28"/>
          <w:cs/>
        </w:rPr>
      </w:pPr>
      <w:r w:rsidRPr="00635D62">
        <w:rPr>
          <w:rFonts w:ascii="CordiaUPC" w:hAnsi="CordiaUPC" w:cs="CordiaUPC"/>
          <w:sz w:val="28"/>
          <w:cs/>
        </w:rPr>
        <w:tab/>
        <w:t>การทอผ้าพื้นเมืองในอดีตของจังหวัดอุดรธานีมีลักษณะเช่นเดียวกับจังหวัดอื่นๆ ในประเทศไทย กล่าวคือเป็นการทอผ้าขึ้นมาเพื่อใช้สำหรับนุ่งห่มในครัวเรือน หรือใช้สำหรับพิธีกรรมต่างๆ ในศาสนาหรือความเชื่อ  ในอดีตผ้าขิตถือว่าเป็นของสูง (สำนักงานจังหวัดอุดรธานี</w:t>
      </w:r>
      <w:r w:rsidRPr="00635D62">
        <w:rPr>
          <w:rFonts w:ascii="CordiaUPC" w:hAnsi="CordiaUPC" w:cs="CordiaUPC"/>
          <w:sz w:val="28"/>
        </w:rPr>
        <w:t>, 2557</w:t>
      </w:r>
      <w:r w:rsidRPr="00635D62">
        <w:rPr>
          <w:rFonts w:ascii="CordiaUPC" w:hAnsi="CordiaUPC" w:cs="CordiaUPC"/>
          <w:sz w:val="28"/>
          <w:cs/>
        </w:rPr>
        <w:t xml:space="preserve">)  เพราะต้องใช้ช่างทอที่มีทักษะและประสบการณ์ขั้นสูง ต้องมีความละเอียดและอดทนมากในการทอ  จึงนำผ้าขิตนี้ใช้กับงานหรือโอกาสมงคลต่างๆ  ที่เกี่ยวข้องกับขนบธรรมเนียม ประเพณี ได้แก่ งานอุปสมบท งานทอดกฐิน </w:t>
      </w:r>
      <w:r w:rsidR="00B76825" w:rsidRPr="00635D62">
        <w:rPr>
          <w:rFonts w:ascii="CordiaUPC" w:hAnsi="CordiaUPC" w:cs="CordiaUPC"/>
          <w:sz w:val="28"/>
          <w:cs/>
        </w:rPr>
        <w:t>งาน</w:t>
      </w:r>
      <w:r w:rsidRPr="00635D62">
        <w:rPr>
          <w:rFonts w:ascii="CordiaUPC" w:hAnsi="CordiaUPC" w:cs="CordiaUPC"/>
          <w:sz w:val="28"/>
          <w:cs/>
        </w:rPr>
        <w:t>แต่งงาน นอกจากนี้ผ้าขิตยังใช้สำหรับห่อคัมภีร์ หรือใบลานที่เป็นคำสอนทางพระพุทธศาสนา หรือตำราโบราณ เพื่อเป็นการแสดงความเคารพและเทิดทูนเป็นสิ่งที่ควรเคารพและให้เกิดความสวยงาม ผ้าทอพื้นเมืองของคนอีสานยังมีการสอดแทรกคติความเชื่อลงผืนผ้า เป็นงานศิลปะที่ผสมผสานวีถีชีวิ</w:t>
      </w:r>
      <w:r w:rsidR="00B76825" w:rsidRPr="00635D62">
        <w:rPr>
          <w:rFonts w:ascii="CordiaUPC" w:hAnsi="CordiaUPC" w:cs="CordiaUPC"/>
          <w:sz w:val="28"/>
          <w:cs/>
        </w:rPr>
        <w:t>ตพื้นบ้าน กับวัสดุอื่นๆ เช่น ไม้</w:t>
      </w:r>
      <w:r w:rsidRPr="00635D62">
        <w:rPr>
          <w:rFonts w:ascii="CordiaUPC" w:hAnsi="CordiaUPC" w:cs="CordiaUPC"/>
          <w:sz w:val="28"/>
          <w:cs/>
        </w:rPr>
        <w:t>ไผ่ เพื่อทำเป็นธง  หรือธุง เพื่อประดับตกแต่งในพิธีกรรมทางศาสนาให้สวยงามเป็นพุทธบูชาแก่พระพุทธศาสนา</w:t>
      </w:r>
    </w:p>
    <w:p w:rsidR="006D20E2" w:rsidRPr="00635D62" w:rsidRDefault="006D20E2" w:rsidP="006D20E2">
      <w:pPr>
        <w:ind w:firstLine="720"/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sz w:val="28"/>
          <w:cs/>
        </w:rPr>
        <w:t xml:space="preserve">ผ้าทอพื้นเมืองในจังหวัดอุดรธานีได้รับความนิยมในกลุ่มสุภาพสตรี ข้าราชการ และผู้ที่ชื่นชอบผ้าพื้นเมือง โดยมีศูนย์กลางการผลิตและจำหน่ายคือ ตลาดผ้านาข่า ซึ่งเป็นตลาดซื้อขายผ้าทอพื้นเมืองคุณภาพดีทั้งปลีกและส่ง มีมูลค่าทางการค้ากว่า 50 ล้านบาทต่อปี และมีแนวโน้มเพิ่มขึ้นอย่างต่อเนื่อง (เฉลิมชัย ไชยวงศ์, สัมภาษณ์ </w:t>
      </w:r>
      <w:r w:rsidRPr="00635D62">
        <w:rPr>
          <w:rFonts w:ascii="CordiaUPC" w:hAnsi="CordiaUPC" w:cs="CordiaUPC"/>
          <w:sz w:val="28"/>
        </w:rPr>
        <w:t xml:space="preserve">15 </w:t>
      </w:r>
      <w:r w:rsidRPr="00635D62">
        <w:rPr>
          <w:rFonts w:ascii="CordiaUPC" w:hAnsi="CordiaUPC" w:cs="CordiaUPC"/>
          <w:sz w:val="28"/>
          <w:cs/>
        </w:rPr>
        <w:t>พฤษภาคม 2558)  นอกจากนี้หน่วยงานภาครัฐได้มีการส่งเสริมให้มีการรวมกลุ่มจัดตั้งเป็นวิสาหกิจชุมชน เพื่อสร้างรายได้และให้ชุมชนสามารถพึ่งพาตนเองได้ รวมทั้งแสดงความเป็นเอกลักษณ์ ภูมิปัญญาท้องถิ่น วัฒนธรรม ชีวิตความเป็นอยู่ และวิถีชุมชน ได้เป็นอย่างดี</w:t>
      </w:r>
    </w:p>
    <w:p w:rsidR="006D20E2" w:rsidRPr="00635D62" w:rsidRDefault="006D20E2" w:rsidP="006D20E2">
      <w:pPr>
        <w:rPr>
          <w:rFonts w:ascii="CordiaUPC" w:hAnsi="CordiaUPC" w:cs="CordiaUPC"/>
          <w:sz w:val="28"/>
        </w:rPr>
      </w:pPr>
    </w:p>
    <w:p w:rsidR="006D20E2" w:rsidRPr="00635D62" w:rsidRDefault="006D20E2" w:rsidP="00372F9D">
      <w:pPr>
        <w:ind w:firstLine="720"/>
        <w:rPr>
          <w:rFonts w:ascii="CordiaUPC" w:hAnsi="CordiaUPC" w:cs="CordiaUPC"/>
          <w:sz w:val="28"/>
          <w:cs/>
        </w:rPr>
      </w:pPr>
      <w:r w:rsidRPr="00635D62">
        <w:rPr>
          <w:rFonts w:ascii="CordiaUPC" w:hAnsi="CordiaUPC" w:cs="CordiaUPC"/>
          <w:sz w:val="28"/>
          <w:cs/>
        </w:rPr>
        <w:t>จากการสังเคราะห์งานวิจัยที่เกี่ยวกับปัจจัยที่ส่งผลต่อการตัดสินใจเลือกซื้อผลิตภัณฑ์ผ้าทอมือ อาทิ งานของ ณัชชาภัทร, รุ่งนภา และสมพงษ์ (2559) ได้ศึกษาปัจจัยที่ส่งผลต่อการตัดสินใจซื้อผลิตภัณฑ์ผ้าไหมของผู้บริโภคในเขตเทศบาลนครขอนแก่น โดยสถิติที่ใช้ในการวิเคราะห์ข้อมูล คือ การแจกแจงความถี่ ค่าเฉลี่ย ส่วนเบี่ยงเบนมาตรฐาน และการวิเคราะห์องค์ประกอบเชิงสำรวจ งานของรัฐนันท์</w:t>
      </w:r>
      <w:r w:rsidRPr="00635D62">
        <w:rPr>
          <w:rFonts w:ascii="CordiaUPC" w:hAnsi="CordiaUPC" w:cs="CordiaUPC"/>
          <w:sz w:val="28"/>
        </w:rPr>
        <w:t>,</w:t>
      </w:r>
      <w:r w:rsidRPr="00635D62">
        <w:rPr>
          <w:rFonts w:ascii="CordiaUPC" w:hAnsi="CordiaUPC" w:cs="CordiaUPC"/>
          <w:sz w:val="28"/>
          <w:cs/>
        </w:rPr>
        <w:t>ภาคภูมิ</w:t>
      </w:r>
      <w:r w:rsidRPr="00635D62">
        <w:rPr>
          <w:rFonts w:ascii="CordiaUPC" w:hAnsi="CordiaUPC" w:cs="CordiaUPC"/>
          <w:sz w:val="28"/>
        </w:rPr>
        <w:t>,</w:t>
      </w:r>
      <w:r w:rsidRPr="00635D62">
        <w:rPr>
          <w:rFonts w:ascii="CordiaUPC" w:hAnsi="CordiaUPC" w:cs="CordiaUPC"/>
          <w:sz w:val="28"/>
          <w:cs/>
        </w:rPr>
        <w:t>สุธีมนต์ และเบญญาภา</w:t>
      </w:r>
      <w:r w:rsidR="006264A9" w:rsidRPr="00635D62">
        <w:rPr>
          <w:rFonts w:ascii="CordiaUPC" w:hAnsi="CordiaUPC" w:cs="CordiaUPC"/>
          <w:sz w:val="28"/>
          <w:cs/>
        </w:rPr>
        <w:t xml:space="preserve"> </w:t>
      </w:r>
      <w:r w:rsidRPr="00635D62">
        <w:rPr>
          <w:rFonts w:ascii="CordiaUPC" w:hAnsi="CordiaUPC" w:cs="CordiaUPC"/>
          <w:sz w:val="28"/>
          <w:cs/>
        </w:rPr>
        <w:t>(2560) ได้ศึกษาส่วนประสมทางการตลาดที่มีต่อการตัดสินใจซื้อหัตถกรรมสิ่งทอจากภูมิปัญญาชนเผ่าชาติพันธุ์ล้านนา</w:t>
      </w:r>
      <w:r w:rsidRPr="00635D62">
        <w:rPr>
          <w:rFonts w:ascii="CordiaUPC" w:hAnsi="CordiaUPC" w:cs="CordiaUPC"/>
          <w:sz w:val="28"/>
        </w:rPr>
        <w:t xml:space="preserve">: </w:t>
      </w:r>
      <w:r w:rsidRPr="00635D62">
        <w:rPr>
          <w:rFonts w:ascii="CordiaUPC" w:hAnsi="CordiaUPC" w:cs="CordiaUPC"/>
          <w:sz w:val="28"/>
          <w:cs/>
        </w:rPr>
        <w:t xml:space="preserve">ชนเผ่าปกาเกอะญอ โดยใช้สถิติเชิงพรรณนา โดยหาค่าความถี่ ร้อยละ ส่วนเบี่ยงเบนมาตรฐาน การทดสอบสมมุติฐานโดยการทดสอบความแตกต่างของค่าเฉลี่ยต่างๆ ในการวิเคราะห์ข้อมูล เช่นเดียวกันกับงานของกาญจนา เพ็ชรวิเศษ (2546) ที่ศึกษาปัจจัยที่มีผลต่อการตัดสินใจซื้อผ้าทอพื้นเมืองสุรินทร์ของประชาชนที่มีอาชีพรับราชการในจังหวัดสุรินทร์ โดยใช้สถิติ การแจกแจงความถี่ ค่าเฉลี่ย ค่าสถิติไคสแควร์  จากงานวิจัยที่กล่าวมาข้างต้น </w:t>
      </w:r>
      <w:bookmarkStart w:id="1" w:name="OLE_LINK1"/>
      <w:bookmarkStart w:id="2" w:name="OLE_LINK2"/>
      <w:r w:rsidR="00372F9D" w:rsidRPr="00635D62">
        <w:rPr>
          <w:rFonts w:ascii="CordiaUPC" w:hAnsi="CordiaUPC" w:cs="CordiaUPC"/>
          <w:sz w:val="28"/>
          <w:cs/>
        </w:rPr>
        <w:t>สุภมาส อังศุโชติ, สมถวิล วิจิตรวรรณา และรัชนีกูล ภิญโญภานุวัฒน์, (</w:t>
      </w:r>
      <w:r w:rsidR="00372F9D" w:rsidRPr="00635D62">
        <w:rPr>
          <w:rFonts w:ascii="CordiaUPC" w:hAnsi="CordiaUPC" w:cs="CordiaUPC"/>
          <w:sz w:val="28"/>
        </w:rPr>
        <w:t>2551)</w:t>
      </w:r>
      <w:bookmarkEnd w:id="1"/>
      <w:bookmarkEnd w:id="2"/>
      <w:r w:rsidR="00372F9D" w:rsidRPr="00635D62">
        <w:rPr>
          <w:rFonts w:ascii="CordiaUPC" w:hAnsi="CordiaUPC" w:cs="CordiaUPC"/>
          <w:sz w:val="28"/>
        </w:rPr>
        <w:t xml:space="preserve"> </w:t>
      </w:r>
      <w:r w:rsidR="00372F9D" w:rsidRPr="00635D62">
        <w:rPr>
          <w:rFonts w:ascii="CordiaUPC" w:hAnsi="CordiaUPC" w:cs="CordiaUPC"/>
          <w:sz w:val="28"/>
          <w:cs/>
        </w:rPr>
        <w:t xml:space="preserve">พบว่า </w:t>
      </w:r>
      <w:r w:rsidRPr="00635D62">
        <w:rPr>
          <w:rFonts w:ascii="CordiaUPC" w:hAnsi="CordiaUPC" w:cs="CordiaUPC"/>
          <w:sz w:val="28"/>
          <w:cs/>
        </w:rPr>
        <w:t xml:space="preserve">เป็นการใช้วิธีการวัดทางสถิติแบบดั้งเดิม ซึ่งยังมีข้อจำกัดในการทดสอบทางสถิติและไม่เป็นไปตามธรรมชาติของการวัด </w:t>
      </w:r>
    </w:p>
    <w:p w:rsidR="006D20E2" w:rsidRPr="00635D62" w:rsidRDefault="006D20E2" w:rsidP="006D20E2">
      <w:pPr>
        <w:tabs>
          <w:tab w:val="left" w:pos="0"/>
        </w:tabs>
        <w:spacing w:after="160"/>
        <w:rPr>
          <w:rFonts w:ascii="CordiaUPC" w:hAnsi="CordiaUPC" w:cs="CordiaUPC"/>
          <w:color w:val="FF0000"/>
          <w:sz w:val="28"/>
        </w:rPr>
      </w:pPr>
      <w:r w:rsidRPr="00635D62">
        <w:rPr>
          <w:rFonts w:ascii="CordiaUPC" w:hAnsi="CordiaUPC" w:cs="CordiaUPC"/>
          <w:color w:val="FF0000"/>
          <w:sz w:val="28"/>
          <w:cs/>
        </w:rPr>
        <w:tab/>
      </w:r>
      <w:r w:rsidRPr="00635D62">
        <w:rPr>
          <w:rFonts w:ascii="CordiaUPC" w:hAnsi="CordiaUPC" w:cs="CordiaUPC"/>
          <w:sz w:val="28"/>
          <w:cs/>
        </w:rPr>
        <w:t>ดังนั้นเพื่อหาแนวทางในการพัฒนาตลาดผ้าทอพื้นเมืองในจังหวัดอุดรธานี จากการสืบค้นงานว</w:t>
      </w:r>
      <w:r w:rsidR="00372F9D" w:rsidRPr="00635D62">
        <w:rPr>
          <w:rFonts w:ascii="CordiaUPC" w:hAnsi="CordiaUPC" w:cs="CordiaUPC"/>
          <w:sz w:val="28"/>
          <w:cs/>
        </w:rPr>
        <w:t>ิจัยพบ</w:t>
      </w:r>
      <w:r w:rsidRPr="00635D62">
        <w:rPr>
          <w:rFonts w:ascii="CordiaUPC" w:hAnsi="CordiaUPC" w:cs="CordiaUPC"/>
          <w:sz w:val="28"/>
          <w:cs/>
        </w:rPr>
        <w:t>ว่ายังไม่</w:t>
      </w:r>
      <w:r w:rsidR="00B76825" w:rsidRPr="00635D62">
        <w:rPr>
          <w:rFonts w:ascii="CordiaUPC" w:hAnsi="CordiaUPC" w:cs="CordiaUPC"/>
          <w:sz w:val="28"/>
          <w:cs/>
        </w:rPr>
        <w:t>มี</w:t>
      </w:r>
      <w:r w:rsidRPr="00635D62">
        <w:rPr>
          <w:rFonts w:ascii="CordiaUPC" w:hAnsi="CordiaUPC" w:cs="CordiaUPC"/>
          <w:sz w:val="28"/>
          <w:cs/>
        </w:rPr>
        <w:t>ข้อมูลพฤติกรรมการซื้อผ้าทอพื้นเมืองและปัจจัยที่เชื่อมโยงต่อการตัดสินใจซื้อของลูกค้าในจังหวัดอุดรธานี  จึงจำเป็นต้องศึกษาพฤติกรรมการซื้อผ้าทอพื้นเมือง และปัจจัยที่มีผลต่อการตัดสินใจซื้อผ้าทอพื้นเมือง เพื่อนำไปพัฒนารูปแบบผ้าทอพื้นเมืองของจังหวัดอุดรธานี</w:t>
      </w:r>
      <w:r w:rsidRPr="00635D62">
        <w:rPr>
          <w:rFonts w:ascii="CordiaUPC" w:hAnsi="CordiaUPC" w:cs="CordiaUPC"/>
          <w:sz w:val="28"/>
          <w:cs/>
        </w:rPr>
        <w:lastRenderedPageBreak/>
        <w:t>ให้ได้รับความนิยม และสามารถตอบสนองได้ตรงกับความต้องการของลูกค้า</w:t>
      </w:r>
      <w:r w:rsidRPr="00635D62">
        <w:rPr>
          <w:rFonts w:ascii="CordiaUPC" w:hAnsi="CordiaUPC" w:cs="CordiaUPC"/>
          <w:color w:val="FF0000"/>
          <w:sz w:val="28"/>
          <w:cs/>
        </w:rPr>
        <w:t xml:space="preserve"> </w:t>
      </w:r>
      <w:r w:rsidRPr="00635D62">
        <w:rPr>
          <w:rFonts w:ascii="CordiaUPC" w:hAnsi="CordiaUPC" w:cs="CordiaUPC"/>
          <w:sz w:val="28"/>
          <w:cs/>
        </w:rPr>
        <w:t>โดยการวิจัยครั้งนี้มีวัตถุประสงค์เพื่อศึกษาปัจจัยที่ส่งผลต่อการตัดสินใจเลือกซื้อผ้าทอมือพื้นเมืองของผู้บริโภคในจังหวัดอุดรธานีโดยใช้การวิเคราะห์องค์ประกอบเชิงยืนยัน เพื่อเป็นการทดสอบทางทฤษฎี (</w:t>
      </w:r>
      <w:r w:rsidRPr="00635D62">
        <w:rPr>
          <w:rFonts w:ascii="CordiaUPC" w:hAnsi="CordiaUPC" w:cs="CordiaUPC"/>
          <w:sz w:val="28"/>
        </w:rPr>
        <w:t>Theory testing</w:t>
      </w:r>
      <w:r w:rsidRPr="00635D62">
        <w:rPr>
          <w:rFonts w:ascii="CordiaUPC" w:hAnsi="CordiaUPC" w:cs="CordiaUPC"/>
          <w:sz w:val="28"/>
          <w:cs/>
        </w:rPr>
        <w:t>) ด้วยวิธีการทางสถิติว่ามีความสอดคล้องกับข้อมูลเชิงประจักษ์ ซึ่งผลที่ได้จากการวิจัยเป็นประโยชน์ต่อผู้ประกอบการ องค์กรภาครัฐ เอกชน และผู้มีส่วนเกี่ยวข้องในธุรกิจผ้าทอมือพื้นเมืองสามารถนำไปประยุกต์ใช้ในการวางแผนกลยุทธ์ทางการตลาดที่สอดคล้องกับความต้องการของผู้บริโภคได้ตามความเหมาะสม</w:t>
      </w:r>
    </w:p>
    <w:p w:rsidR="009D5392" w:rsidRPr="00635D62" w:rsidRDefault="009D5392" w:rsidP="009D5392">
      <w:pPr>
        <w:tabs>
          <w:tab w:val="left" w:pos="1134"/>
        </w:tabs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sz w:val="28"/>
          <w:cs/>
        </w:rPr>
        <w:tab/>
        <w:t>การวิเคราะห์องค์ประกอบเชิงยืนยัน (</w:t>
      </w:r>
      <w:r w:rsidRPr="00635D62">
        <w:rPr>
          <w:rFonts w:ascii="CordiaUPC" w:hAnsi="CordiaUPC" w:cs="CordiaUPC"/>
          <w:sz w:val="28"/>
        </w:rPr>
        <w:t>Confirmatory Factor Analysis</w:t>
      </w:r>
      <w:r w:rsidRPr="00635D62">
        <w:rPr>
          <w:rFonts w:ascii="CordiaUPC" w:hAnsi="CordiaUPC" w:cs="CordiaUPC"/>
          <w:sz w:val="28"/>
          <w:cs/>
        </w:rPr>
        <w:t>) เป็นวิธีการทางสถิติที่ช่วยให้นักวิจัย</w:t>
      </w:r>
      <w:r w:rsidR="00D016D1" w:rsidRPr="00635D62">
        <w:rPr>
          <w:rFonts w:ascii="CordiaUPC" w:hAnsi="CordiaUPC" w:cs="CordiaUPC"/>
          <w:sz w:val="28"/>
          <w:cs/>
        </w:rPr>
        <w:t>สามารถ</w:t>
      </w:r>
      <w:r w:rsidRPr="00635D62">
        <w:rPr>
          <w:rFonts w:ascii="CordiaUPC" w:hAnsi="CordiaUPC" w:cs="CordiaUPC"/>
          <w:sz w:val="28"/>
          <w:cs/>
        </w:rPr>
        <w:t>สร้างองค์ประกอบจากตัวแปรหลายๆ ตัวแปร โดย</w:t>
      </w:r>
      <w:r w:rsidR="006D20E2" w:rsidRPr="00635D62">
        <w:rPr>
          <w:rFonts w:ascii="CordiaUPC" w:hAnsi="CordiaUPC" w:cs="CordiaUPC"/>
          <w:sz w:val="28"/>
          <w:cs/>
        </w:rPr>
        <w:t>การ</w:t>
      </w:r>
      <w:r w:rsidRPr="00635D62">
        <w:rPr>
          <w:rFonts w:ascii="CordiaUPC" w:hAnsi="CordiaUPC" w:cs="CordiaUPC"/>
          <w:sz w:val="28"/>
          <w:cs/>
        </w:rPr>
        <w:t>รวมกลุ่มตัวแปรที่</w:t>
      </w:r>
      <w:r w:rsidR="006D20E2" w:rsidRPr="00635D62">
        <w:rPr>
          <w:rFonts w:ascii="CordiaUPC" w:hAnsi="CordiaUPC" w:cs="CordiaUPC"/>
          <w:sz w:val="28"/>
          <w:cs/>
        </w:rPr>
        <w:t>มีความ</w:t>
      </w:r>
      <w:r w:rsidRPr="00635D62">
        <w:rPr>
          <w:rFonts w:ascii="CordiaUPC" w:hAnsi="CordiaUPC" w:cs="CordiaUPC"/>
          <w:sz w:val="28"/>
          <w:cs/>
        </w:rPr>
        <w:t>เกี่ยวข้องสัมพันธ์กันเป็นองค์ประกอบเดียวกัน องค์ประกอบหนึ่งๆ จะแทนตัวแปรแฝงอันเป็นคุณลักษณะที่นักวิจัยต้องการศึกษา โดยมีข้อตกลงเบื้องต้นน้อยกว่าวิธีการวัดแบบดั้งเดิม เช่น ตัวแปรการวัดมีความคลาดเคลื่อนได้ และความคลาดเคลื่อนนั้นอาจมีความสัมพันธ์กันได้ เป็นต้น รวมทั้งสามารถตรวจสอบความกลมกลืนของตัวแบบทางทฤษฎีว่ามีความสอดคล้องกับข้อมูลเชิงประจักษ์หรือไม่ (สามารถ ปิติพัฒน์, 2555)</w:t>
      </w:r>
    </w:p>
    <w:p w:rsidR="009D5392" w:rsidRPr="00635D62" w:rsidRDefault="009D5392" w:rsidP="009D5392">
      <w:pPr>
        <w:tabs>
          <w:tab w:val="left" w:pos="1134"/>
        </w:tabs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sz w:val="28"/>
          <w:cs/>
        </w:rPr>
        <w:tab/>
        <w:t>การวิจัยในครั้งนี้ มีวัตถุประสงค์เพื่อตรวจสอบความกลมกลืนตัวแบบปัจจัยที่ส่งผลต่อการ</w:t>
      </w:r>
      <w:r w:rsidR="006D20E2" w:rsidRPr="00635D62">
        <w:rPr>
          <w:rFonts w:ascii="CordiaUPC" w:hAnsi="CordiaUPC" w:cs="CordiaUPC"/>
          <w:sz w:val="28"/>
          <w:cs/>
        </w:rPr>
        <w:t>ตัดสินใจซื้อผ้าทอพื้นเมืองของผู้บริโภคในจังหวัดอุดรธานี</w:t>
      </w:r>
      <w:r w:rsidRPr="00635D62">
        <w:rPr>
          <w:rFonts w:ascii="CordiaUPC" w:hAnsi="CordiaUPC" w:cs="CordiaUPC"/>
          <w:sz w:val="28"/>
          <w:cs/>
        </w:rPr>
        <w:t xml:space="preserve"> โดยใช้การวิเคราะห์องค์ประกอบเชิงยืนยันเพื่อทดสอบทางทฤษฎี (</w:t>
      </w:r>
      <w:r w:rsidRPr="00635D62">
        <w:rPr>
          <w:rFonts w:ascii="CordiaUPC" w:hAnsi="CordiaUPC" w:cs="CordiaUPC"/>
          <w:sz w:val="28"/>
        </w:rPr>
        <w:t>theory testing</w:t>
      </w:r>
      <w:r w:rsidRPr="00635D62">
        <w:rPr>
          <w:rFonts w:ascii="CordiaUPC" w:hAnsi="CordiaUPC" w:cs="CordiaUPC"/>
          <w:sz w:val="28"/>
          <w:cs/>
        </w:rPr>
        <w:t>) ด้วยวิธีการทางสถิติว่ามีความสอดคล้องกับข้อมูลเชิงประจักษ์ ซึ่งผลที่ได้จากการวิจัยเป็นประโยชน์ต่อผู้ประกอบการ ธุรกิจ</w:t>
      </w:r>
      <w:r w:rsidR="006D20E2" w:rsidRPr="00635D62">
        <w:rPr>
          <w:rFonts w:ascii="CordiaUPC" w:hAnsi="CordiaUPC" w:cs="CordiaUPC"/>
          <w:sz w:val="28"/>
          <w:cs/>
        </w:rPr>
        <w:t>ผ้าทอพื้นเมือง</w:t>
      </w:r>
      <w:r w:rsidR="00D016D1" w:rsidRPr="00635D62">
        <w:rPr>
          <w:rFonts w:ascii="CordiaUPC" w:hAnsi="CordiaUPC" w:cs="CordiaUPC"/>
          <w:sz w:val="28"/>
          <w:cs/>
        </w:rPr>
        <w:t>ในจังหวัดอุดรธานี</w:t>
      </w:r>
      <w:r w:rsidRPr="00635D62">
        <w:rPr>
          <w:rFonts w:ascii="CordiaUPC" w:hAnsi="CordiaUPC" w:cs="CordiaUPC"/>
          <w:sz w:val="28"/>
          <w:cs/>
        </w:rPr>
        <w:t xml:space="preserve"> และผู้มีส่วนเกี่ยวข้องในอุตสาหกรรม</w:t>
      </w:r>
      <w:r w:rsidR="00D016D1" w:rsidRPr="00635D62">
        <w:rPr>
          <w:rFonts w:ascii="CordiaUPC" w:hAnsi="CordiaUPC" w:cs="CordiaUPC"/>
          <w:sz w:val="28"/>
          <w:cs/>
        </w:rPr>
        <w:t>ผ้าทอพื้นเมือง</w:t>
      </w:r>
      <w:r w:rsidRPr="00635D62">
        <w:rPr>
          <w:rFonts w:ascii="CordiaUPC" w:hAnsi="CordiaUPC" w:cs="CordiaUPC"/>
          <w:sz w:val="28"/>
          <w:cs/>
        </w:rPr>
        <w:t xml:space="preserve"> สามารถนำไปประยุกต์ใช้ในธุรกิจ</w:t>
      </w:r>
      <w:r w:rsidR="00D016D1" w:rsidRPr="00635D62">
        <w:rPr>
          <w:rFonts w:ascii="CordiaUPC" w:hAnsi="CordiaUPC" w:cs="CordiaUPC"/>
          <w:sz w:val="28"/>
          <w:cs/>
        </w:rPr>
        <w:t xml:space="preserve"> เพื่อตอบสนองความต้องการของผู้บริโภคได้อย่างเหมาะสม</w:t>
      </w:r>
    </w:p>
    <w:p w:rsidR="00770872" w:rsidRPr="00635D62" w:rsidRDefault="00770872" w:rsidP="009D5392">
      <w:pPr>
        <w:tabs>
          <w:tab w:val="left" w:pos="1134"/>
        </w:tabs>
        <w:rPr>
          <w:rFonts w:ascii="CordiaUPC" w:hAnsi="CordiaUPC" w:cs="CordiaUPC"/>
          <w:sz w:val="28"/>
        </w:rPr>
      </w:pPr>
    </w:p>
    <w:p w:rsidR="00770872" w:rsidRPr="00635D62" w:rsidRDefault="00943DCA" w:rsidP="00770872">
      <w:pPr>
        <w:jc w:val="left"/>
        <w:rPr>
          <w:rFonts w:ascii="CordiaUPC" w:hAnsi="CordiaUPC" w:cs="CordiaUPC"/>
          <w:b/>
          <w:bCs/>
          <w:sz w:val="28"/>
          <w:cs/>
        </w:rPr>
      </w:pPr>
      <w:r w:rsidRPr="00635D62">
        <w:rPr>
          <w:rFonts w:ascii="CordiaUPC" w:hAnsi="CordiaUPC" w:cs="CordiaUPC"/>
          <w:b/>
          <w:bCs/>
          <w:sz w:val="28"/>
          <w:cs/>
        </w:rPr>
        <w:t>วัตถุประสงค์ของการวิจัย</w:t>
      </w:r>
    </w:p>
    <w:p w:rsidR="00EF6AA0" w:rsidRPr="00635D62" w:rsidRDefault="00EF6AA0" w:rsidP="004C51B4">
      <w:pPr>
        <w:tabs>
          <w:tab w:val="left" w:pos="1134"/>
        </w:tabs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sz w:val="28"/>
          <w:cs/>
        </w:rPr>
        <w:tab/>
      </w:r>
      <w:r w:rsidR="00A8507D" w:rsidRPr="00635D62">
        <w:rPr>
          <w:rFonts w:ascii="CordiaUPC" w:hAnsi="CordiaUPC" w:cs="CordiaUPC"/>
          <w:sz w:val="28"/>
          <w:cs/>
        </w:rPr>
        <w:t>เพื่อตรวจสอบความกลมกลืนแบบจำลอง</w:t>
      </w:r>
      <w:r w:rsidR="004C51B4" w:rsidRPr="00635D62">
        <w:rPr>
          <w:rFonts w:ascii="CordiaUPC" w:hAnsi="CordiaUPC" w:cs="CordiaUPC"/>
          <w:sz w:val="28"/>
          <w:cs/>
        </w:rPr>
        <w:t>ปัจจัยที่ส่งผลต่อการ</w:t>
      </w:r>
      <w:r w:rsidR="00D016D1" w:rsidRPr="00635D62">
        <w:rPr>
          <w:rFonts w:ascii="CordiaUPC" w:hAnsi="CordiaUPC" w:cs="CordiaUPC"/>
          <w:sz w:val="28"/>
          <w:cs/>
        </w:rPr>
        <w:t>ตัดสินใจซื้อผ้าทอพื้นเมืองของผู้บริโภคในจังหวัดอุดรธานี</w:t>
      </w:r>
      <w:r w:rsidR="004C51B4" w:rsidRPr="00635D62">
        <w:rPr>
          <w:rFonts w:ascii="CordiaUPC" w:hAnsi="CordiaUPC" w:cs="CordiaUPC"/>
          <w:sz w:val="28"/>
          <w:cs/>
        </w:rPr>
        <w:t>กับข้อมูลเชิงประจักษ์</w:t>
      </w:r>
    </w:p>
    <w:p w:rsidR="004C51B4" w:rsidRPr="00635D62" w:rsidRDefault="004C51B4" w:rsidP="00EF6AA0">
      <w:pPr>
        <w:jc w:val="left"/>
        <w:rPr>
          <w:rFonts w:ascii="CordiaUPC" w:hAnsi="CordiaUPC" w:cs="CordiaUPC"/>
          <w:sz w:val="28"/>
        </w:rPr>
      </w:pPr>
    </w:p>
    <w:p w:rsidR="00EF6AA0" w:rsidRPr="00635D62" w:rsidRDefault="00943DCA" w:rsidP="00362768">
      <w:pPr>
        <w:tabs>
          <w:tab w:val="left" w:pos="1134"/>
        </w:tabs>
        <w:jc w:val="left"/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b/>
          <w:bCs/>
          <w:sz w:val="28"/>
          <w:cs/>
        </w:rPr>
        <w:t>ขอบเขตของการวิจัย</w:t>
      </w:r>
      <w:r w:rsidR="00EF6AA0" w:rsidRPr="00635D62">
        <w:rPr>
          <w:rFonts w:ascii="CordiaUPC" w:hAnsi="CordiaUPC" w:cs="CordiaUPC"/>
          <w:sz w:val="28"/>
          <w:cs/>
        </w:rPr>
        <w:tab/>
      </w:r>
    </w:p>
    <w:p w:rsidR="00362768" w:rsidRPr="00635D62" w:rsidRDefault="00362768" w:rsidP="002F18D5">
      <w:pPr>
        <w:tabs>
          <w:tab w:val="left" w:pos="1134"/>
        </w:tabs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sz w:val="28"/>
          <w:cs/>
        </w:rPr>
        <w:tab/>
        <w:t>ผู้วิจัยกำหนดขอบเขตด้านเนื้อหาของการศึกษาในครั้งนี้</w:t>
      </w:r>
      <w:r w:rsidR="002F18D5" w:rsidRPr="00635D62">
        <w:rPr>
          <w:rFonts w:ascii="CordiaUPC" w:hAnsi="CordiaUPC" w:cs="CordiaUPC"/>
          <w:sz w:val="28"/>
          <w:cs/>
        </w:rPr>
        <w:t xml:space="preserve"> โดยกำหนดปัจจัยที่มีผลต่อ</w:t>
      </w:r>
      <w:r w:rsidR="00632FDD" w:rsidRPr="00635D62">
        <w:rPr>
          <w:rFonts w:ascii="CordiaUPC" w:hAnsi="CordiaUPC" w:cs="CordiaUPC"/>
          <w:sz w:val="28"/>
          <w:cs/>
        </w:rPr>
        <w:t>การตัดสินใจซื้อผ้าทอพื้นเมืองของผู้บริโภคในจังหวัดอุดรธานี</w:t>
      </w:r>
      <w:r w:rsidR="002F18D5" w:rsidRPr="00635D62">
        <w:rPr>
          <w:rFonts w:ascii="CordiaUPC" w:hAnsi="CordiaUPC" w:cs="CordiaUPC"/>
          <w:sz w:val="28"/>
          <w:cs/>
        </w:rPr>
        <w:t xml:space="preserve"> มีจำนวน 4 องค์ประกอบ คือ ด้านผลิตภัณฑ์ ด้านราคา ด้านส่งเสริมการตลาด และด้านช่องทางการจัดจำหน่าย</w:t>
      </w:r>
    </w:p>
    <w:p w:rsidR="00EF6AA0" w:rsidRPr="00635D62" w:rsidRDefault="00EF6AA0" w:rsidP="00EF6AA0">
      <w:pPr>
        <w:jc w:val="left"/>
        <w:rPr>
          <w:rFonts w:ascii="CordiaUPC" w:hAnsi="CordiaUPC" w:cs="CordiaUPC"/>
          <w:sz w:val="28"/>
        </w:rPr>
      </w:pPr>
    </w:p>
    <w:p w:rsidR="00362768" w:rsidRPr="00635D62" w:rsidRDefault="00943DCA" w:rsidP="00362768">
      <w:pPr>
        <w:tabs>
          <w:tab w:val="left" w:pos="709"/>
          <w:tab w:val="left" w:pos="993"/>
        </w:tabs>
        <w:rPr>
          <w:rFonts w:ascii="CordiaUPC" w:hAnsi="CordiaUPC" w:cs="CordiaUPC"/>
          <w:b/>
          <w:bCs/>
          <w:sz w:val="28"/>
          <w:cs/>
        </w:rPr>
      </w:pPr>
      <w:r w:rsidRPr="00635D62">
        <w:rPr>
          <w:rFonts w:ascii="CordiaUPC" w:hAnsi="CordiaUPC" w:cs="CordiaUPC"/>
          <w:b/>
          <w:bCs/>
          <w:sz w:val="28"/>
          <w:cs/>
        </w:rPr>
        <w:t>นิยามศัพท์เฉพาะ</w:t>
      </w:r>
    </w:p>
    <w:p w:rsidR="00632FDD" w:rsidRPr="00635D62" w:rsidRDefault="00943DCA" w:rsidP="002F18D5">
      <w:pPr>
        <w:tabs>
          <w:tab w:val="left" w:pos="1134"/>
          <w:tab w:val="left" w:pos="1418"/>
        </w:tabs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sz w:val="28"/>
          <w:cs/>
        </w:rPr>
        <w:tab/>
      </w:r>
      <w:r w:rsidR="00362768" w:rsidRPr="00635D62">
        <w:rPr>
          <w:rFonts w:ascii="CordiaUPC" w:hAnsi="CordiaUPC" w:cs="CordiaUPC"/>
          <w:sz w:val="28"/>
        </w:rPr>
        <w:t>1</w:t>
      </w:r>
      <w:r w:rsidR="00362768" w:rsidRPr="00635D62">
        <w:rPr>
          <w:rFonts w:ascii="CordiaUPC" w:hAnsi="CordiaUPC" w:cs="CordiaUPC"/>
          <w:sz w:val="28"/>
          <w:cs/>
        </w:rPr>
        <w:t>.</w:t>
      </w:r>
      <w:r w:rsidR="00362768" w:rsidRPr="00635D62">
        <w:rPr>
          <w:rFonts w:ascii="CordiaUPC" w:hAnsi="CordiaUPC" w:cs="CordiaUPC"/>
          <w:sz w:val="28"/>
          <w:cs/>
        </w:rPr>
        <w:tab/>
      </w:r>
      <w:r w:rsidR="00632FDD" w:rsidRPr="00635D62">
        <w:rPr>
          <w:rFonts w:ascii="CordiaUPC" w:hAnsi="CordiaUPC" w:cs="CordiaUPC"/>
          <w:sz w:val="28"/>
          <w:cs/>
        </w:rPr>
        <w:t>ผ้าทอพื้นเมือง หมายถึง ผ้าที่มีการจำหน่ายในจังหวัดอุดรธานี  ได้แก่ ผ้าย้อมคราม ผ้ามัดหมี่ ผ้าฝ้ายขิต ผ้าไหมขิต ผ้าย้อมสีธรรมชาติ</w:t>
      </w:r>
      <w:r w:rsidR="00362768" w:rsidRPr="00635D62">
        <w:rPr>
          <w:rFonts w:ascii="CordiaUPC" w:hAnsi="CordiaUPC" w:cs="CordiaUPC"/>
          <w:sz w:val="28"/>
        </w:rPr>
        <w:tab/>
      </w:r>
    </w:p>
    <w:p w:rsidR="002F18D5" w:rsidRPr="00635D62" w:rsidRDefault="00632FDD" w:rsidP="002F18D5">
      <w:pPr>
        <w:tabs>
          <w:tab w:val="left" w:pos="1134"/>
          <w:tab w:val="left" w:pos="1418"/>
        </w:tabs>
        <w:rPr>
          <w:rFonts w:ascii="CordiaUPC" w:hAnsi="CordiaUPC" w:cs="CordiaUPC"/>
          <w:b/>
          <w:bCs/>
          <w:sz w:val="28"/>
        </w:rPr>
      </w:pPr>
      <w:r w:rsidRPr="00635D62">
        <w:rPr>
          <w:rFonts w:ascii="CordiaUPC" w:hAnsi="CordiaUPC" w:cs="CordiaUPC"/>
          <w:sz w:val="28"/>
        </w:rPr>
        <w:tab/>
      </w:r>
      <w:r w:rsidR="00362768" w:rsidRPr="00635D62">
        <w:rPr>
          <w:rFonts w:ascii="CordiaUPC" w:hAnsi="CordiaUPC" w:cs="CordiaUPC"/>
          <w:sz w:val="28"/>
        </w:rPr>
        <w:t>2.</w:t>
      </w:r>
      <w:r w:rsidR="00362768" w:rsidRPr="00635D62">
        <w:rPr>
          <w:rFonts w:ascii="CordiaUPC" w:hAnsi="CordiaUPC" w:cs="CordiaUPC"/>
          <w:sz w:val="28"/>
          <w:cs/>
        </w:rPr>
        <w:t>ปัจจัยที่ส่งผลต่อ</w:t>
      </w:r>
      <w:r w:rsidRPr="00635D62">
        <w:rPr>
          <w:rFonts w:ascii="CordiaUPC" w:hAnsi="CordiaUPC" w:cs="CordiaUPC"/>
          <w:sz w:val="28"/>
          <w:cs/>
        </w:rPr>
        <w:t>การตัดสินใจซื้อผ้าทอพื้นเมืองของผู้บริโภคในจังหวัดอุดรธานี</w:t>
      </w:r>
      <w:r w:rsidRPr="00635D62">
        <w:rPr>
          <w:rFonts w:ascii="CordiaUPC" w:hAnsi="CordiaUPC" w:cs="CordiaUPC"/>
          <w:sz w:val="28"/>
        </w:rPr>
        <w:t xml:space="preserve"> </w:t>
      </w:r>
      <w:r w:rsidR="00362768" w:rsidRPr="00635D62">
        <w:rPr>
          <w:rFonts w:ascii="CordiaUPC" w:hAnsi="CordiaUPC" w:cs="CordiaUPC"/>
          <w:sz w:val="28"/>
          <w:cs/>
        </w:rPr>
        <w:t>หมายถึง</w:t>
      </w:r>
      <w:r w:rsidR="002F18D5" w:rsidRPr="00635D62">
        <w:rPr>
          <w:rFonts w:ascii="CordiaUPC" w:hAnsi="CordiaUPC" w:cs="CordiaUPC"/>
          <w:sz w:val="28"/>
          <w:cs/>
        </w:rPr>
        <w:t>ปัจจัยที่มีผลต่อ</w:t>
      </w:r>
      <w:r w:rsidRPr="00635D62">
        <w:rPr>
          <w:rFonts w:ascii="CordiaUPC" w:hAnsi="CordiaUPC" w:cs="CordiaUPC"/>
          <w:sz w:val="28"/>
          <w:cs/>
        </w:rPr>
        <w:t>การตัดสินใจซื้อผ้าทอพื้นเมืองของผู้บริโภคในจังหวัดอุดรธานี</w:t>
      </w:r>
      <w:r w:rsidRPr="00635D62">
        <w:rPr>
          <w:rFonts w:ascii="CordiaUPC" w:hAnsi="CordiaUPC" w:cs="CordiaUPC"/>
          <w:sz w:val="28"/>
        </w:rPr>
        <w:t xml:space="preserve"> </w:t>
      </w:r>
      <w:r w:rsidRPr="00635D62">
        <w:rPr>
          <w:rFonts w:ascii="CordiaUPC" w:hAnsi="CordiaUPC" w:cs="CordiaUPC"/>
          <w:sz w:val="28"/>
          <w:cs/>
        </w:rPr>
        <w:t>และผู้บริโภคที่เข้ามาท่องเที่ยวในจังหวัดอุดรธานี</w:t>
      </w:r>
      <w:r w:rsidRPr="00635D62">
        <w:rPr>
          <w:rFonts w:ascii="CordiaUPC" w:hAnsi="CordiaUPC" w:cs="CordiaUPC"/>
          <w:sz w:val="28"/>
        </w:rPr>
        <w:t xml:space="preserve"> </w:t>
      </w:r>
      <w:r w:rsidR="002F18D5" w:rsidRPr="00635D62">
        <w:rPr>
          <w:rFonts w:ascii="CordiaUPC" w:hAnsi="CordiaUPC" w:cs="CordiaUPC"/>
          <w:sz w:val="28"/>
          <w:cs/>
        </w:rPr>
        <w:t>ที่หน่วยธุรกิจหรือผู้ประกอบการสามารถควบคุมและใช้วางแผนเป็นกลยุทธ์ทางการตลาด</w:t>
      </w:r>
    </w:p>
    <w:p w:rsidR="00A108DF" w:rsidRPr="00635D62" w:rsidRDefault="00A411D3" w:rsidP="002F18D5">
      <w:pPr>
        <w:tabs>
          <w:tab w:val="left" w:pos="1134"/>
          <w:tab w:val="left" w:pos="1418"/>
        </w:tabs>
        <w:rPr>
          <w:rFonts w:ascii="CordiaUPC" w:hAnsi="CordiaUPC" w:cs="CordiaUPC"/>
          <w:sz w:val="28"/>
          <w:cs/>
        </w:rPr>
      </w:pPr>
      <w:r w:rsidRPr="00635D62">
        <w:rPr>
          <w:rFonts w:ascii="CordiaUPC" w:hAnsi="CordiaUPC" w:cs="CordiaUPC"/>
          <w:b/>
          <w:bCs/>
          <w:sz w:val="28"/>
        </w:rPr>
        <w:tab/>
      </w:r>
      <w:r w:rsidRPr="00635D62">
        <w:rPr>
          <w:rFonts w:ascii="CordiaUPC" w:hAnsi="CordiaUPC" w:cs="CordiaUPC"/>
          <w:sz w:val="28"/>
        </w:rPr>
        <w:t>3.</w:t>
      </w:r>
      <w:r w:rsidRPr="00635D62">
        <w:rPr>
          <w:rFonts w:ascii="CordiaUPC" w:hAnsi="CordiaUPC" w:cs="CordiaUPC"/>
          <w:sz w:val="28"/>
        </w:rPr>
        <w:tab/>
      </w:r>
      <w:r w:rsidRPr="00635D62">
        <w:rPr>
          <w:rFonts w:ascii="CordiaUPC" w:hAnsi="CordiaUPC" w:cs="CordiaUPC"/>
          <w:sz w:val="28"/>
          <w:cs/>
        </w:rPr>
        <w:t>การวิเคราะห์องค์ประกอบเชิงยืนยัน หมายถึง</w:t>
      </w:r>
      <w:r w:rsidR="00A108DF" w:rsidRPr="00635D62">
        <w:rPr>
          <w:rFonts w:ascii="CordiaUPC" w:hAnsi="CordiaUPC" w:cs="CordiaUPC"/>
          <w:sz w:val="28"/>
          <w:cs/>
        </w:rPr>
        <w:t>เทคนิคที่ใช้เพื่อทดสอบสมมุติฐานเกี่ยวกับโครงสร้างขององค์ประกอบว่าในแต่ละองค์ประกอบมีตัวแปรอะไรบ้าง และตัวแปรแต่ละตัวมีน้ำหนักหรืออัตราความสัมพันธ์กับองค์ประกอบมากน้อยเพียงใด</w:t>
      </w:r>
    </w:p>
    <w:p w:rsidR="002F18D5" w:rsidRDefault="002F18D5" w:rsidP="002F18D5">
      <w:pPr>
        <w:tabs>
          <w:tab w:val="left" w:pos="1134"/>
          <w:tab w:val="left" w:pos="1418"/>
        </w:tabs>
        <w:rPr>
          <w:rFonts w:ascii="CordiaUPC" w:hAnsi="CordiaUPC" w:cs="CordiaUPC"/>
          <w:b/>
          <w:bCs/>
          <w:sz w:val="28"/>
        </w:rPr>
      </w:pPr>
    </w:p>
    <w:p w:rsidR="00635D62" w:rsidRDefault="00635D62" w:rsidP="002F18D5">
      <w:pPr>
        <w:tabs>
          <w:tab w:val="left" w:pos="1134"/>
          <w:tab w:val="left" w:pos="1418"/>
        </w:tabs>
        <w:rPr>
          <w:rFonts w:ascii="CordiaUPC" w:hAnsi="CordiaUPC" w:cs="CordiaUPC"/>
          <w:b/>
          <w:bCs/>
          <w:sz w:val="28"/>
        </w:rPr>
      </w:pPr>
    </w:p>
    <w:p w:rsidR="00635D62" w:rsidRPr="00635D62" w:rsidRDefault="00635D62" w:rsidP="002F18D5">
      <w:pPr>
        <w:tabs>
          <w:tab w:val="left" w:pos="1134"/>
          <w:tab w:val="left" w:pos="1418"/>
        </w:tabs>
        <w:rPr>
          <w:rFonts w:ascii="CordiaUPC" w:hAnsi="CordiaUPC" w:cs="CordiaUPC"/>
          <w:b/>
          <w:bCs/>
          <w:sz w:val="28"/>
        </w:rPr>
      </w:pPr>
    </w:p>
    <w:p w:rsidR="002F18D5" w:rsidRPr="00635D62" w:rsidRDefault="002F18D5" w:rsidP="002F18D5">
      <w:pPr>
        <w:tabs>
          <w:tab w:val="left" w:pos="709"/>
          <w:tab w:val="left" w:pos="993"/>
        </w:tabs>
        <w:rPr>
          <w:rFonts w:ascii="CordiaUPC" w:hAnsi="CordiaUPC" w:cs="CordiaUPC"/>
          <w:b/>
          <w:bCs/>
          <w:sz w:val="28"/>
        </w:rPr>
      </w:pPr>
      <w:r w:rsidRPr="00635D62">
        <w:rPr>
          <w:rFonts w:ascii="CordiaUPC" w:hAnsi="CordiaUPC" w:cs="CordiaUPC"/>
          <w:b/>
          <w:bCs/>
          <w:sz w:val="28"/>
          <w:cs/>
        </w:rPr>
        <w:lastRenderedPageBreak/>
        <w:t>สมมติฐานการวิจัย</w:t>
      </w:r>
    </w:p>
    <w:p w:rsidR="003D416C" w:rsidRPr="00635D62" w:rsidRDefault="002F18D5" w:rsidP="002F18D5">
      <w:pPr>
        <w:tabs>
          <w:tab w:val="left" w:pos="1134"/>
          <w:tab w:val="left" w:pos="1418"/>
        </w:tabs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b/>
          <w:bCs/>
          <w:sz w:val="28"/>
          <w:cs/>
        </w:rPr>
        <w:tab/>
      </w:r>
      <w:r w:rsidRPr="00635D62">
        <w:rPr>
          <w:rFonts w:ascii="CordiaUPC" w:hAnsi="CordiaUPC" w:cs="CordiaUPC"/>
          <w:sz w:val="28"/>
          <w:cs/>
        </w:rPr>
        <w:t>ปัจจัยที่ส่งผลต่อ</w:t>
      </w:r>
      <w:r w:rsidR="00632FDD" w:rsidRPr="00635D62">
        <w:rPr>
          <w:rFonts w:ascii="CordiaUPC" w:hAnsi="CordiaUPC" w:cs="CordiaUPC"/>
          <w:sz w:val="28"/>
          <w:cs/>
        </w:rPr>
        <w:t xml:space="preserve">การตัดสินใจซื้อผ้าทอพื้นเมืองของผู้บริโภคในจังหวัดอุดรธานี มี </w:t>
      </w:r>
      <w:r w:rsidRPr="00635D62">
        <w:rPr>
          <w:rFonts w:ascii="CordiaUPC" w:hAnsi="CordiaUPC" w:cs="CordiaUPC"/>
          <w:sz w:val="28"/>
          <w:cs/>
        </w:rPr>
        <w:t xml:space="preserve">4 องค์ประกอบ </w:t>
      </w:r>
      <w:r w:rsidR="00632FDD" w:rsidRPr="00635D62">
        <w:rPr>
          <w:rFonts w:ascii="CordiaUPC" w:hAnsi="CordiaUPC" w:cs="CordiaUPC"/>
          <w:sz w:val="28"/>
        </w:rPr>
        <w:t>25</w:t>
      </w:r>
      <w:r w:rsidR="003D416C" w:rsidRPr="00635D62">
        <w:rPr>
          <w:rFonts w:ascii="CordiaUPC" w:hAnsi="CordiaUPC" w:cs="CordiaUPC"/>
          <w:sz w:val="28"/>
          <w:cs/>
        </w:rPr>
        <w:t xml:space="preserve"> ตัวแปร ดังนี้ </w:t>
      </w:r>
    </w:p>
    <w:p w:rsidR="003D416C" w:rsidRPr="00635D62" w:rsidRDefault="003D416C" w:rsidP="002F18D5">
      <w:pPr>
        <w:tabs>
          <w:tab w:val="left" w:pos="1134"/>
          <w:tab w:val="left" w:pos="1418"/>
        </w:tabs>
        <w:rPr>
          <w:rFonts w:ascii="CordiaUPC" w:hAnsi="CordiaUPC" w:cs="CordiaUPC"/>
          <w:sz w:val="28"/>
          <w:cs/>
        </w:rPr>
      </w:pPr>
      <w:r w:rsidRPr="00635D62">
        <w:rPr>
          <w:rFonts w:ascii="CordiaUPC" w:hAnsi="CordiaUPC" w:cs="CordiaUPC"/>
          <w:sz w:val="28"/>
          <w:cs/>
        </w:rPr>
        <w:tab/>
        <w:t xml:space="preserve">องค์ประกอบด้านผลิตภัณฑ์ มีจำนวน </w:t>
      </w:r>
      <w:r w:rsidR="001F3F69" w:rsidRPr="00635D62">
        <w:rPr>
          <w:rFonts w:ascii="CordiaUPC" w:hAnsi="CordiaUPC" w:cs="CordiaUPC"/>
          <w:sz w:val="28"/>
        </w:rPr>
        <w:t>7</w:t>
      </w:r>
      <w:r w:rsidRPr="00635D62">
        <w:rPr>
          <w:rFonts w:ascii="CordiaUPC" w:hAnsi="CordiaUPC" w:cs="CordiaUPC"/>
          <w:sz w:val="28"/>
          <w:cs/>
        </w:rPr>
        <w:t xml:space="preserve"> ตัวแปร ได้แก่ </w:t>
      </w:r>
      <w:r w:rsidR="001F3F69" w:rsidRPr="00635D62">
        <w:rPr>
          <w:rFonts w:ascii="CordiaUPC" w:hAnsi="CordiaUPC" w:cs="CordiaUPC"/>
          <w:sz w:val="28"/>
          <w:cs/>
        </w:rPr>
        <w:t xml:space="preserve">การตัดเย็บ สวมใส่สบาย ดูแลรักษาง่าย </w:t>
      </w:r>
      <w:r w:rsidR="00A4790F" w:rsidRPr="00635D62">
        <w:rPr>
          <w:rFonts w:ascii="CordiaUPC" w:hAnsi="CordiaUPC" w:cs="CordiaUPC"/>
          <w:sz w:val="28"/>
          <w:cs/>
        </w:rPr>
        <w:t xml:space="preserve">มีขนาดให้เลือกหลาย </w:t>
      </w:r>
      <w:r w:rsidR="001F3F69" w:rsidRPr="00635D62">
        <w:rPr>
          <w:rFonts w:ascii="CordiaUPC" w:hAnsi="CordiaUPC" w:cs="CordiaUPC"/>
          <w:sz w:val="28"/>
          <w:cs/>
        </w:rPr>
        <w:t xml:space="preserve">สินค้ามีให้เลือกหลากหลาย ชื่อเสียงของกลุ่มผู้ผลิต เช่น สินค้า </w:t>
      </w:r>
      <w:r w:rsidR="001F3F69" w:rsidRPr="00635D62">
        <w:rPr>
          <w:rFonts w:ascii="CordiaUPC" w:hAnsi="CordiaUPC" w:cs="CordiaUPC"/>
          <w:sz w:val="28"/>
        </w:rPr>
        <w:t xml:space="preserve">OTOP </w:t>
      </w:r>
      <w:r w:rsidR="001F3F69" w:rsidRPr="00635D62">
        <w:rPr>
          <w:rFonts w:ascii="CordiaUPC" w:hAnsi="CordiaUPC" w:cs="CordiaUPC"/>
          <w:sz w:val="28"/>
          <w:cs/>
        </w:rPr>
        <w:t>เป็นผลิตภัณฑ์จากธรรมชาติ</w:t>
      </w:r>
    </w:p>
    <w:p w:rsidR="003D416C" w:rsidRPr="00635D62" w:rsidRDefault="003D416C" w:rsidP="002F18D5">
      <w:pPr>
        <w:tabs>
          <w:tab w:val="left" w:pos="1134"/>
          <w:tab w:val="left" w:pos="1418"/>
        </w:tabs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sz w:val="28"/>
          <w:cs/>
        </w:rPr>
        <w:tab/>
        <w:t xml:space="preserve">องค์ประกอบด้านราคา มีจำนวน </w:t>
      </w:r>
      <w:r w:rsidR="001F3F69" w:rsidRPr="00635D62">
        <w:rPr>
          <w:rFonts w:ascii="CordiaUPC" w:hAnsi="CordiaUPC" w:cs="CordiaUPC"/>
          <w:sz w:val="28"/>
        </w:rPr>
        <w:t>5</w:t>
      </w:r>
      <w:r w:rsidRPr="00635D62">
        <w:rPr>
          <w:rFonts w:ascii="CordiaUPC" w:hAnsi="CordiaUPC" w:cs="CordiaUPC"/>
          <w:sz w:val="28"/>
          <w:cs/>
        </w:rPr>
        <w:t xml:space="preserve"> ตัวแปร ได้แก่ </w:t>
      </w:r>
      <w:r w:rsidR="001F3F69" w:rsidRPr="00635D62">
        <w:rPr>
          <w:rFonts w:ascii="CordiaUPC" w:hAnsi="CordiaUPC" w:cs="CordiaUPC"/>
          <w:sz w:val="28"/>
          <w:cs/>
        </w:rPr>
        <w:t>ราคาเหมาะสมกับคุณภาพ สามารถต่อรองได้ มีป้ายแสดงราคาที่ชัดเจน มีสินค้าให้เลือกซื้อหลากหลายระดับราคา</w:t>
      </w:r>
    </w:p>
    <w:p w:rsidR="003D416C" w:rsidRPr="00635D62" w:rsidRDefault="003D416C" w:rsidP="002F18D5">
      <w:pPr>
        <w:tabs>
          <w:tab w:val="left" w:pos="1134"/>
          <w:tab w:val="left" w:pos="1418"/>
        </w:tabs>
        <w:rPr>
          <w:rFonts w:ascii="CordiaUPC" w:hAnsi="CordiaUPC" w:cs="CordiaUPC"/>
          <w:sz w:val="28"/>
          <w:cs/>
        </w:rPr>
      </w:pPr>
      <w:r w:rsidRPr="00635D62">
        <w:rPr>
          <w:rFonts w:ascii="CordiaUPC" w:hAnsi="CordiaUPC" w:cs="CordiaUPC"/>
          <w:sz w:val="28"/>
          <w:cs/>
        </w:rPr>
        <w:tab/>
        <w:t xml:space="preserve">องค์ประกอบด้านช่องทางการจัดจำหน่าย มีจำนวน </w:t>
      </w:r>
      <w:r w:rsidR="001F3F69" w:rsidRPr="00635D62">
        <w:rPr>
          <w:rFonts w:ascii="CordiaUPC" w:hAnsi="CordiaUPC" w:cs="CordiaUPC"/>
          <w:sz w:val="28"/>
        </w:rPr>
        <w:t>8</w:t>
      </w:r>
      <w:r w:rsidRPr="00635D62">
        <w:rPr>
          <w:rFonts w:ascii="CordiaUPC" w:hAnsi="CordiaUPC" w:cs="CordiaUPC"/>
          <w:sz w:val="28"/>
          <w:cs/>
        </w:rPr>
        <w:t xml:space="preserve"> ตัวแปร ได้แก่ </w:t>
      </w:r>
      <w:r w:rsidR="001F3F69" w:rsidRPr="00635D62">
        <w:rPr>
          <w:rFonts w:ascii="CordiaUPC" w:hAnsi="CordiaUPC" w:cs="CordiaUPC"/>
          <w:sz w:val="28"/>
          <w:cs/>
        </w:rPr>
        <w:t>ทำเลที่ตั้งสะดวกในการเดินทาง การจัดการสินค้าเป็นระเบียบ มีสถานที่จอดรถสะดวก การตกแต่งร้านได้สวยงาม งานแสดงสินค้าต่างๆ สามารถหาซื้อสินค้าได้หลายช่องทาง ความสะดวกรวดเร็วในการสั่งซื้อ สามารถชำระด้วยบัตรเครดิตหรือพร้อมเพย์</w:t>
      </w:r>
    </w:p>
    <w:p w:rsidR="00344FBA" w:rsidRPr="00635D62" w:rsidRDefault="003D416C" w:rsidP="00916C0B">
      <w:pPr>
        <w:tabs>
          <w:tab w:val="left" w:pos="1134"/>
          <w:tab w:val="left" w:pos="1418"/>
        </w:tabs>
        <w:rPr>
          <w:rFonts w:ascii="CordiaUPC" w:hAnsi="CordiaUPC" w:cs="CordiaUPC"/>
          <w:sz w:val="28"/>
          <w:cs/>
        </w:rPr>
      </w:pPr>
      <w:r w:rsidRPr="00635D62">
        <w:rPr>
          <w:rFonts w:ascii="CordiaUPC" w:hAnsi="CordiaUPC" w:cs="CordiaUPC"/>
          <w:sz w:val="28"/>
          <w:cs/>
        </w:rPr>
        <w:tab/>
        <w:t xml:space="preserve">องค์ประกอบด้านส่งเสริมการตลาด มีจำนวน </w:t>
      </w:r>
      <w:r w:rsidR="001F3F69" w:rsidRPr="00635D62">
        <w:rPr>
          <w:rFonts w:ascii="CordiaUPC" w:hAnsi="CordiaUPC" w:cs="CordiaUPC"/>
          <w:sz w:val="28"/>
        </w:rPr>
        <w:t>5</w:t>
      </w:r>
      <w:r w:rsidRPr="00635D62">
        <w:rPr>
          <w:rFonts w:ascii="CordiaUPC" w:hAnsi="CordiaUPC" w:cs="CordiaUPC"/>
          <w:sz w:val="28"/>
          <w:cs/>
        </w:rPr>
        <w:t xml:space="preserve"> ตัวแปร ได้แก่ </w:t>
      </w:r>
      <w:r w:rsidR="001F3F69" w:rsidRPr="00635D62">
        <w:rPr>
          <w:rFonts w:ascii="CordiaUPC" w:hAnsi="CordiaUPC" w:cs="CordiaUPC"/>
          <w:sz w:val="28"/>
          <w:cs/>
        </w:rPr>
        <w:t xml:space="preserve">มีส่วนลดพิเศษ มีการบริการทางการขายที่ดี </w:t>
      </w:r>
      <w:r w:rsidR="000F2156" w:rsidRPr="00635D62">
        <w:rPr>
          <w:rFonts w:ascii="CordiaUPC" w:hAnsi="CordiaUPC" w:cs="CordiaUPC"/>
          <w:sz w:val="28"/>
          <w:cs/>
        </w:rPr>
        <w:t>มีการดูแลเอาใจใส่ลูกค้าเป็นอย่างดี การโฆษณาร้านตามสื่อต่างๆ ให้เป็นที่รู้จัก มีการรับเปลี่ยนสินค้าในกรณีที่สินค้าชำรุดเสียหาย</w:t>
      </w:r>
    </w:p>
    <w:p w:rsidR="00916C0B" w:rsidRPr="00635D62" w:rsidRDefault="00916C0B" w:rsidP="00916C0B">
      <w:pPr>
        <w:tabs>
          <w:tab w:val="left" w:pos="1134"/>
          <w:tab w:val="left" w:pos="1418"/>
        </w:tabs>
        <w:rPr>
          <w:rFonts w:ascii="CordiaUPC" w:hAnsi="CordiaUPC" w:cs="CordiaUPC"/>
          <w:sz w:val="28"/>
        </w:rPr>
      </w:pPr>
    </w:p>
    <w:p w:rsidR="00EF6AA0" w:rsidRPr="00635D62" w:rsidRDefault="00EF6AA0" w:rsidP="00EF6AA0">
      <w:pPr>
        <w:jc w:val="left"/>
        <w:rPr>
          <w:rFonts w:ascii="CordiaUPC" w:hAnsi="CordiaUPC" w:cs="CordiaUPC"/>
          <w:b/>
          <w:bCs/>
          <w:sz w:val="28"/>
          <w:cs/>
        </w:rPr>
      </w:pPr>
      <w:r w:rsidRPr="00635D62">
        <w:rPr>
          <w:rFonts w:ascii="CordiaUPC" w:hAnsi="CordiaUPC" w:cs="CordiaUPC"/>
          <w:b/>
          <w:bCs/>
          <w:sz w:val="28"/>
          <w:cs/>
        </w:rPr>
        <w:t>วิธีดำเนินการ</w:t>
      </w:r>
      <w:r w:rsidR="00FB1D2F" w:rsidRPr="00635D62">
        <w:rPr>
          <w:rFonts w:ascii="CordiaUPC" w:hAnsi="CordiaUPC" w:cs="CordiaUPC"/>
          <w:b/>
          <w:bCs/>
          <w:sz w:val="28"/>
          <w:cs/>
        </w:rPr>
        <w:t>วิจัย</w:t>
      </w:r>
    </w:p>
    <w:p w:rsidR="006F1E7C" w:rsidRPr="00635D62" w:rsidRDefault="006F1E7C" w:rsidP="006F1E7C">
      <w:pPr>
        <w:pStyle w:val="NoSpacing"/>
        <w:tabs>
          <w:tab w:val="left" w:pos="1134"/>
        </w:tabs>
        <w:jc w:val="thaiDistribute"/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sz w:val="28"/>
          <w:cs/>
        </w:rPr>
        <w:tab/>
        <w:t>การศึกษาในครั้งนี้เป็นงานวิจัยเชิงสำรวจ (</w:t>
      </w:r>
      <w:r w:rsidRPr="00635D62">
        <w:rPr>
          <w:rFonts w:ascii="CordiaUPC" w:hAnsi="CordiaUPC" w:cs="CordiaUPC"/>
          <w:sz w:val="28"/>
        </w:rPr>
        <w:t>Survey Research</w:t>
      </w:r>
      <w:r w:rsidRPr="00635D62">
        <w:rPr>
          <w:rFonts w:ascii="CordiaUPC" w:hAnsi="CordiaUPC" w:cs="CordiaUPC"/>
          <w:sz w:val="28"/>
          <w:cs/>
        </w:rPr>
        <w:t xml:space="preserve">) </w:t>
      </w:r>
      <w:r w:rsidRPr="00635D62">
        <w:rPr>
          <w:rFonts w:ascii="CordiaUPC" w:hAnsi="CordiaUPC" w:cs="CordiaUPC"/>
          <w:spacing w:val="7"/>
          <w:sz w:val="28"/>
          <w:cs/>
        </w:rPr>
        <w:t>ผู้วิจัยได้กำหนด</w:t>
      </w:r>
      <w:r w:rsidRPr="00635D62">
        <w:rPr>
          <w:rFonts w:ascii="CordiaUPC" w:hAnsi="CordiaUPC" w:cs="CordiaUPC"/>
          <w:sz w:val="28"/>
          <w:cs/>
        </w:rPr>
        <w:t>วิธีการดำเนินการวิจัยดังต่อไปนี้</w:t>
      </w:r>
    </w:p>
    <w:p w:rsidR="006F1E7C" w:rsidRPr="00635D62" w:rsidRDefault="006F1E7C" w:rsidP="006F1E7C">
      <w:pPr>
        <w:pStyle w:val="NoSpacing"/>
        <w:tabs>
          <w:tab w:val="left" w:pos="1134"/>
          <w:tab w:val="left" w:pos="1418"/>
        </w:tabs>
        <w:jc w:val="thaiDistribute"/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sz w:val="28"/>
        </w:rPr>
        <w:tab/>
      </w:r>
      <w:r w:rsidRPr="00635D62">
        <w:rPr>
          <w:rFonts w:ascii="CordiaUPC" w:hAnsi="CordiaUPC" w:cs="CordiaUPC"/>
          <w:b/>
          <w:bCs/>
          <w:sz w:val="28"/>
        </w:rPr>
        <w:t>1.</w:t>
      </w:r>
      <w:r w:rsidRPr="00635D62">
        <w:rPr>
          <w:rFonts w:ascii="CordiaUPC" w:hAnsi="CordiaUPC" w:cs="CordiaUPC"/>
          <w:b/>
          <w:bCs/>
          <w:sz w:val="28"/>
          <w:cs/>
        </w:rPr>
        <w:tab/>
        <w:t>ประชากรและกลุ่มตัวอย่าง</w:t>
      </w:r>
    </w:p>
    <w:p w:rsidR="006F1E7C" w:rsidRPr="00635D62" w:rsidRDefault="006F1E7C" w:rsidP="006F1E7C">
      <w:pPr>
        <w:pStyle w:val="NoSpacing"/>
        <w:tabs>
          <w:tab w:val="left" w:pos="1134"/>
          <w:tab w:val="left" w:pos="1418"/>
        </w:tabs>
        <w:jc w:val="thaiDistribute"/>
        <w:rPr>
          <w:rFonts w:ascii="CordiaUPC" w:hAnsi="CordiaUPC" w:cs="CordiaUPC"/>
          <w:sz w:val="28"/>
          <w:cs/>
        </w:rPr>
      </w:pPr>
      <w:r w:rsidRPr="00635D62">
        <w:rPr>
          <w:rFonts w:ascii="CordiaUPC" w:hAnsi="CordiaUPC" w:cs="CordiaUPC"/>
          <w:sz w:val="28"/>
          <w:cs/>
        </w:rPr>
        <w:tab/>
      </w:r>
      <w:r w:rsidRPr="00635D62">
        <w:rPr>
          <w:rFonts w:ascii="CordiaUPC" w:hAnsi="CordiaUPC" w:cs="CordiaUPC"/>
          <w:sz w:val="28"/>
          <w:cs/>
        </w:rPr>
        <w:tab/>
        <w:t>ประชากรที่ใช้ในการศึกษาครั้งนี้ คือ ผู้บริโภค</w:t>
      </w:r>
      <w:r w:rsidR="00610EC1" w:rsidRPr="00635D62">
        <w:rPr>
          <w:rFonts w:ascii="CordiaUPC" w:hAnsi="CordiaUPC" w:cs="CordiaUPC"/>
          <w:sz w:val="28"/>
          <w:cs/>
        </w:rPr>
        <w:t>ผ้าทอพื้นเมืองในจังหวัด</w:t>
      </w:r>
      <w:r w:rsidRPr="00635D62">
        <w:rPr>
          <w:rFonts w:ascii="CordiaUPC" w:hAnsi="CordiaUPC" w:cs="CordiaUPC"/>
          <w:sz w:val="28"/>
          <w:cs/>
        </w:rPr>
        <w:t>อุดรธานี</w:t>
      </w:r>
      <w:r w:rsidR="00610EC1" w:rsidRPr="00635D62">
        <w:rPr>
          <w:rFonts w:ascii="CordiaUPC" w:hAnsi="CordiaUPC" w:cs="CordiaUPC"/>
          <w:sz w:val="28"/>
          <w:cs/>
        </w:rPr>
        <w:t xml:space="preserve"> </w:t>
      </w:r>
      <w:r w:rsidRPr="00635D62">
        <w:rPr>
          <w:rFonts w:ascii="CordiaUPC" w:hAnsi="CordiaUPC" w:cs="CordiaUPC"/>
          <w:sz w:val="28"/>
          <w:cs/>
        </w:rPr>
        <w:t xml:space="preserve">กำหนดขนาดกลุ่มตัวอย่างจากอัตราส่วน </w:t>
      </w:r>
      <w:r w:rsidR="000F2156" w:rsidRPr="00635D62">
        <w:rPr>
          <w:rFonts w:ascii="CordiaUPC" w:hAnsi="CordiaUPC" w:cs="CordiaUPC"/>
          <w:sz w:val="28"/>
          <w:cs/>
        </w:rPr>
        <w:t>1</w:t>
      </w:r>
      <w:r w:rsidRPr="00635D62">
        <w:rPr>
          <w:rFonts w:ascii="CordiaUPC" w:hAnsi="CordiaUPC" w:cs="CordiaUPC"/>
          <w:sz w:val="28"/>
          <w:cs/>
        </w:rPr>
        <w:t xml:space="preserve">0 ตัวอย่างต่อ 1 ตัวแปร (ยุทธ ไกยวรรณ์, 2557) โดยการศึกษาครั้งนี้มีจำนวน </w:t>
      </w:r>
      <w:r w:rsidR="000F2156" w:rsidRPr="00635D62">
        <w:rPr>
          <w:rFonts w:ascii="CordiaUPC" w:hAnsi="CordiaUPC" w:cs="CordiaUPC"/>
          <w:sz w:val="28"/>
          <w:cs/>
        </w:rPr>
        <w:t>25</w:t>
      </w:r>
      <w:r w:rsidRPr="00635D62">
        <w:rPr>
          <w:rFonts w:ascii="CordiaUPC" w:hAnsi="CordiaUPC" w:cs="CordiaUPC"/>
          <w:sz w:val="28"/>
          <w:cs/>
        </w:rPr>
        <w:t xml:space="preserve"> ตัวแปร จึงประมาณขนาดกลุ่มตัวอย่างได้ </w:t>
      </w:r>
      <w:r w:rsidR="000F2156" w:rsidRPr="00635D62">
        <w:rPr>
          <w:rFonts w:ascii="CordiaUPC" w:hAnsi="CordiaUPC" w:cs="CordiaUPC"/>
          <w:sz w:val="28"/>
          <w:cs/>
        </w:rPr>
        <w:t>250</w:t>
      </w:r>
      <w:r w:rsidRPr="00635D62">
        <w:rPr>
          <w:rFonts w:ascii="CordiaUPC" w:hAnsi="CordiaUPC" w:cs="CordiaUPC"/>
          <w:sz w:val="28"/>
          <w:cs/>
        </w:rPr>
        <w:t xml:space="preserve"> ราย ผู้วิจัยได้เพิ่มจำนวนกลุ่มตัวอย่างให้มากกว่าที่กำหนดไว้ เพื่อให้การประมาณค่าทางสถิติมีความน่าเชื่อถือมากขึ้น และเป็นการเพิ่มอำนาจการทดสอบ (</w:t>
      </w:r>
      <w:r w:rsidRPr="00635D62">
        <w:rPr>
          <w:rFonts w:ascii="CordiaUPC" w:hAnsi="CordiaUPC" w:cs="CordiaUPC"/>
          <w:sz w:val="28"/>
        </w:rPr>
        <w:t>Power of test</w:t>
      </w:r>
      <w:r w:rsidRPr="00635D62">
        <w:rPr>
          <w:rFonts w:ascii="CordiaUPC" w:hAnsi="CordiaUPC" w:cs="CordiaUPC"/>
          <w:sz w:val="28"/>
          <w:cs/>
        </w:rPr>
        <w:t>)</w:t>
      </w:r>
      <w:r w:rsidR="000F2156" w:rsidRPr="00635D62">
        <w:rPr>
          <w:rFonts w:ascii="CordiaUPC" w:hAnsi="CordiaUPC" w:cs="CordiaUPC"/>
          <w:sz w:val="28"/>
          <w:cs/>
        </w:rPr>
        <w:t xml:space="preserve"> </w:t>
      </w:r>
      <w:r w:rsidRPr="00635D62">
        <w:rPr>
          <w:rFonts w:ascii="CordiaUPC" w:hAnsi="CordiaUPC" w:cs="CordiaUPC"/>
          <w:sz w:val="28"/>
          <w:cs/>
        </w:rPr>
        <w:t>จึงได้กำหนดกลุ่มตัวอย่างในการศึกษา จำนวน 400 ราย ด้วยวิธีการสุ่มตัวอย่างแบบง่าย</w:t>
      </w:r>
      <w:r w:rsidR="000F2156" w:rsidRPr="00635D62">
        <w:rPr>
          <w:rFonts w:ascii="CordiaUPC" w:hAnsi="CordiaUPC" w:cs="CordiaUPC"/>
          <w:sz w:val="28"/>
          <w:cs/>
        </w:rPr>
        <w:t xml:space="preserve"> </w:t>
      </w:r>
      <w:r w:rsidRPr="00635D62">
        <w:rPr>
          <w:rFonts w:ascii="CordiaUPC" w:hAnsi="CordiaUPC" w:cs="CordiaUPC"/>
          <w:sz w:val="28"/>
        </w:rPr>
        <w:t>(Simple Random Sampling</w:t>
      </w:r>
      <w:r w:rsidRPr="00635D62">
        <w:rPr>
          <w:rFonts w:ascii="CordiaUPC" w:hAnsi="CordiaUPC" w:cs="CordiaUPC"/>
          <w:sz w:val="28"/>
          <w:cs/>
        </w:rPr>
        <w:t>)</w:t>
      </w:r>
      <w:r w:rsidR="006B16E1" w:rsidRPr="00635D62">
        <w:rPr>
          <w:rFonts w:ascii="CordiaUPC" w:hAnsi="CordiaUPC" w:cs="CordiaUPC"/>
          <w:sz w:val="28"/>
          <w:cs/>
        </w:rPr>
        <w:t xml:space="preserve"> </w:t>
      </w:r>
      <w:r w:rsidR="00B76825" w:rsidRPr="00635D62">
        <w:rPr>
          <w:rFonts w:ascii="CordiaUPC" w:hAnsi="CordiaUPC" w:cs="CordiaUPC"/>
          <w:sz w:val="28"/>
          <w:cs/>
        </w:rPr>
        <w:t>โดย</w:t>
      </w:r>
      <w:r w:rsidR="006B16E1" w:rsidRPr="00635D62">
        <w:rPr>
          <w:rFonts w:ascii="CordiaUPC" w:hAnsi="CordiaUPC" w:cs="CordiaUPC"/>
          <w:sz w:val="28"/>
          <w:cs/>
        </w:rPr>
        <w:t>วิธีการจับสลาก</w:t>
      </w:r>
    </w:p>
    <w:p w:rsidR="006F1E7C" w:rsidRPr="00635D62" w:rsidRDefault="006F1E7C" w:rsidP="006F1E7C">
      <w:pPr>
        <w:pStyle w:val="NoSpacing"/>
        <w:tabs>
          <w:tab w:val="left" w:pos="1134"/>
          <w:tab w:val="left" w:pos="1418"/>
        </w:tabs>
        <w:jc w:val="thaiDistribute"/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sz w:val="28"/>
        </w:rPr>
        <w:tab/>
      </w:r>
      <w:r w:rsidRPr="00635D62">
        <w:rPr>
          <w:rFonts w:ascii="CordiaUPC" w:hAnsi="CordiaUPC" w:cs="CordiaUPC"/>
          <w:b/>
          <w:bCs/>
          <w:sz w:val="28"/>
        </w:rPr>
        <w:t>2.</w:t>
      </w:r>
      <w:r w:rsidRPr="00635D62">
        <w:rPr>
          <w:rFonts w:ascii="CordiaUPC" w:hAnsi="CordiaUPC" w:cs="CordiaUPC"/>
          <w:b/>
          <w:bCs/>
          <w:sz w:val="28"/>
        </w:rPr>
        <w:tab/>
      </w:r>
      <w:r w:rsidRPr="00635D62">
        <w:rPr>
          <w:rFonts w:ascii="CordiaUPC" w:hAnsi="CordiaUPC" w:cs="CordiaUPC"/>
          <w:b/>
          <w:bCs/>
          <w:sz w:val="28"/>
          <w:cs/>
        </w:rPr>
        <w:t>เครื่องมือที่ใช้ในการศึกษา</w:t>
      </w:r>
    </w:p>
    <w:p w:rsidR="009C0374" w:rsidRPr="00635D62" w:rsidRDefault="006F1E7C" w:rsidP="009C0374">
      <w:pPr>
        <w:pStyle w:val="NoSpacing"/>
        <w:tabs>
          <w:tab w:val="left" w:pos="1134"/>
          <w:tab w:val="left" w:pos="1418"/>
        </w:tabs>
        <w:jc w:val="thaiDistribute"/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sz w:val="28"/>
          <w:cs/>
        </w:rPr>
        <w:tab/>
      </w:r>
      <w:r w:rsidRPr="00635D62">
        <w:rPr>
          <w:rFonts w:ascii="CordiaUPC" w:hAnsi="CordiaUPC" w:cs="CordiaUPC"/>
          <w:sz w:val="28"/>
          <w:cs/>
        </w:rPr>
        <w:tab/>
        <w:t>ผู้วิจัยได้พัฒนาแบบวัดปัจจัยที่ส่งผลต่อ</w:t>
      </w:r>
      <w:r w:rsidR="00610EC1" w:rsidRPr="00635D62">
        <w:rPr>
          <w:rFonts w:ascii="CordiaUPC" w:hAnsi="CordiaUPC" w:cs="CordiaUPC"/>
          <w:sz w:val="28"/>
          <w:cs/>
        </w:rPr>
        <w:t xml:space="preserve">การตัดสินใจซื้อผ้าทอพื้นเมืองของผู้บริโภคในจังหวัดอุดรธานี </w:t>
      </w:r>
      <w:r w:rsidRPr="00635D62">
        <w:rPr>
          <w:rFonts w:ascii="CordiaUPC" w:hAnsi="CordiaUPC" w:cs="CordiaUPC"/>
          <w:sz w:val="28"/>
        </w:rPr>
        <w:t>4</w:t>
      </w:r>
      <w:r w:rsidRPr="00635D62">
        <w:rPr>
          <w:rFonts w:ascii="CordiaUPC" w:hAnsi="CordiaUPC" w:cs="CordiaUPC"/>
          <w:sz w:val="28"/>
          <w:cs/>
        </w:rPr>
        <w:t xml:space="preserve"> ด้าน คือ ด้านผลิตภัณฑ์ ด้านราคา ด้านช่องทางการจัดจำหน่าย และด้านส่งเสริมการตลาด เป็นแบบมาตราส่วนประมาณค่า (</w:t>
      </w:r>
      <w:r w:rsidRPr="00635D62">
        <w:rPr>
          <w:rFonts w:ascii="CordiaUPC" w:hAnsi="CordiaUPC" w:cs="CordiaUPC"/>
          <w:sz w:val="28"/>
        </w:rPr>
        <w:t>Rating Scale</w:t>
      </w:r>
      <w:r w:rsidRPr="00635D62">
        <w:rPr>
          <w:rFonts w:ascii="CordiaUPC" w:hAnsi="CordiaUPC" w:cs="CordiaUPC"/>
          <w:sz w:val="28"/>
          <w:cs/>
        </w:rPr>
        <w:t xml:space="preserve">) ซึ่งมีตัวเลือก </w:t>
      </w:r>
      <w:r w:rsidRPr="00635D62">
        <w:rPr>
          <w:rFonts w:ascii="CordiaUPC" w:hAnsi="CordiaUPC" w:cs="CordiaUPC"/>
          <w:sz w:val="28"/>
        </w:rPr>
        <w:t>5</w:t>
      </w:r>
      <w:r w:rsidRPr="00635D62">
        <w:rPr>
          <w:rFonts w:ascii="CordiaUPC" w:hAnsi="CordiaUPC" w:cs="CordiaUPC"/>
          <w:sz w:val="28"/>
          <w:cs/>
        </w:rPr>
        <w:t xml:space="preserve"> ระดับโดยมีลักษณะการตอบตั้งแต่ระดับมากที่สุดจนถึงน้อยที่สุด มีการตรวจสอบความตรงเชิงเนื้อหา (</w:t>
      </w:r>
      <w:r w:rsidRPr="00635D62">
        <w:rPr>
          <w:rFonts w:ascii="CordiaUPC" w:hAnsi="CordiaUPC" w:cs="CordiaUPC"/>
          <w:sz w:val="28"/>
        </w:rPr>
        <w:t>Content Validity</w:t>
      </w:r>
      <w:r w:rsidRPr="00635D62">
        <w:rPr>
          <w:rFonts w:ascii="CordiaUPC" w:hAnsi="CordiaUPC" w:cs="CordiaUPC"/>
          <w:sz w:val="28"/>
          <w:cs/>
        </w:rPr>
        <w:t>) โดยผู้เชี่ยวชาญ จำนวน 3 ท่าน เพื่อตรวจสอบความครอบคลุมของเนื้อหาและความถูกต้องของสำนวนและภาษาที่ใช้ และทดสอบความเชื่อมั</w:t>
      </w:r>
      <w:r w:rsidR="00610EC1" w:rsidRPr="00635D62">
        <w:rPr>
          <w:rFonts w:ascii="CordiaUPC" w:hAnsi="CordiaUPC" w:cs="CordiaUPC"/>
          <w:sz w:val="28"/>
          <w:cs/>
        </w:rPr>
        <w:t>่</w:t>
      </w:r>
      <w:r w:rsidRPr="00635D62">
        <w:rPr>
          <w:rFonts w:ascii="CordiaUPC" w:hAnsi="CordiaUPC" w:cs="CordiaUPC"/>
          <w:sz w:val="28"/>
          <w:cs/>
        </w:rPr>
        <w:t>น (</w:t>
      </w:r>
      <w:r w:rsidRPr="00635D62">
        <w:rPr>
          <w:rFonts w:ascii="CordiaUPC" w:hAnsi="CordiaUPC" w:cs="CordiaUPC"/>
          <w:sz w:val="28"/>
        </w:rPr>
        <w:t>Reliability</w:t>
      </w:r>
      <w:r w:rsidRPr="00635D62">
        <w:rPr>
          <w:rFonts w:ascii="CordiaUPC" w:hAnsi="CordiaUPC" w:cs="CordiaUPC"/>
          <w:sz w:val="28"/>
          <w:cs/>
        </w:rPr>
        <w:t>) โดยน</w:t>
      </w:r>
      <w:r w:rsidR="009C0374" w:rsidRPr="00635D62">
        <w:rPr>
          <w:rFonts w:ascii="CordiaUPC" w:hAnsi="CordiaUPC" w:cs="CordiaUPC"/>
          <w:sz w:val="28"/>
          <w:cs/>
        </w:rPr>
        <w:t>ำแบบสอบถามไปทดลองเก็บข้อมูลจากผู้บริโภค</w:t>
      </w:r>
      <w:r w:rsidRPr="00635D62">
        <w:rPr>
          <w:rFonts w:ascii="CordiaUPC" w:hAnsi="CordiaUPC" w:cs="CordiaUPC"/>
          <w:sz w:val="28"/>
          <w:cs/>
        </w:rPr>
        <w:t>ที่มีลักษณะคล้ายคลึงกลุ่มตัวอย่าง จำนวน 5</w:t>
      </w:r>
      <w:r w:rsidRPr="00635D62">
        <w:rPr>
          <w:rFonts w:ascii="CordiaUPC" w:hAnsi="CordiaUPC" w:cs="CordiaUPC"/>
          <w:sz w:val="28"/>
        </w:rPr>
        <w:t>0</w:t>
      </w:r>
      <w:r w:rsidRPr="00635D62">
        <w:rPr>
          <w:rFonts w:ascii="CordiaUPC" w:hAnsi="CordiaUPC" w:cs="CordiaUPC"/>
          <w:sz w:val="28"/>
          <w:cs/>
        </w:rPr>
        <w:t xml:space="preserve"> ราย นำมาวิเคราะห์หาค่าความเชื่อมั่นโดยสูตรของครอนบาค (</w:t>
      </w:r>
      <w:r w:rsidRPr="00635D62">
        <w:rPr>
          <w:rFonts w:ascii="CordiaUPC" w:hAnsi="CordiaUPC" w:cs="CordiaUPC"/>
          <w:sz w:val="28"/>
        </w:rPr>
        <w:t>Cronbach’s alpha coefficient</w:t>
      </w:r>
      <w:r w:rsidRPr="00635D62">
        <w:rPr>
          <w:rFonts w:ascii="CordiaUPC" w:hAnsi="CordiaUPC" w:cs="CordiaUPC"/>
          <w:sz w:val="28"/>
          <w:cs/>
        </w:rPr>
        <w:t>) พบว่า แบบสอบถาม</w:t>
      </w:r>
      <w:r w:rsidR="001E297A" w:rsidRPr="00635D62">
        <w:rPr>
          <w:rFonts w:ascii="CordiaUPC" w:hAnsi="CordiaUPC" w:cs="CordiaUPC"/>
          <w:sz w:val="28"/>
          <w:cs/>
        </w:rPr>
        <w:t>มีระดับความเชื่อมั่นเท่ากับ .92</w:t>
      </w:r>
      <w:r w:rsidR="00610EC1" w:rsidRPr="00635D62">
        <w:rPr>
          <w:rFonts w:ascii="CordiaUPC" w:hAnsi="CordiaUPC" w:cs="CordiaUPC"/>
          <w:sz w:val="28"/>
          <w:cs/>
        </w:rPr>
        <w:t>7</w:t>
      </w:r>
    </w:p>
    <w:p w:rsidR="009C0374" w:rsidRPr="00635D62" w:rsidRDefault="009C0374" w:rsidP="009C0374">
      <w:pPr>
        <w:pStyle w:val="NoSpacing"/>
        <w:tabs>
          <w:tab w:val="left" w:pos="1134"/>
          <w:tab w:val="left" w:pos="1418"/>
        </w:tabs>
        <w:jc w:val="thaiDistribute"/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sz w:val="28"/>
          <w:cs/>
        </w:rPr>
        <w:tab/>
      </w:r>
      <w:r w:rsidR="006F1E7C" w:rsidRPr="00635D62">
        <w:rPr>
          <w:rFonts w:ascii="CordiaUPC" w:hAnsi="CordiaUPC" w:cs="CordiaUPC"/>
          <w:b/>
          <w:bCs/>
          <w:sz w:val="28"/>
          <w:cs/>
        </w:rPr>
        <w:t>3.</w:t>
      </w:r>
      <w:r w:rsidR="006F1E7C" w:rsidRPr="00635D62">
        <w:rPr>
          <w:rFonts w:ascii="CordiaUPC" w:hAnsi="CordiaUPC" w:cs="CordiaUPC"/>
          <w:b/>
          <w:bCs/>
          <w:sz w:val="28"/>
          <w:cs/>
        </w:rPr>
        <w:tab/>
        <w:t>การวิเคราะห์ข้อมูล</w:t>
      </w:r>
    </w:p>
    <w:p w:rsidR="006F1E7C" w:rsidRPr="00635D62" w:rsidRDefault="009C0374" w:rsidP="009C0374">
      <w:pPr>
        <w:pStyle w:val="NoSpacing"/>
        <w:tabs>
          <w:tab w:val="left" w:pos="1134"/>
          <w:tab w:val="left" w:pos="1418"/>
        </w:tabs>
        <w:jc w:val="thaiDistribute"/>
        <w:rPr>
          <w:rFonts w:ascii="CordiaUPC" w:hAnsi="CordiaUPC" w:cs="CordiaUPC"/>
          <w:sz w:val="28"/>
          <w:cs/>
        </w:rPr>
      </w:pPr>
      <w:r w:rsidRPr="00635D62">
        <w:rPr>
          <w:rFonts w:ascii="CordiaUPC" w:hAnsi="CordiaUPC" w:cs="CordiaUPC"/>
          <w:sz w:val="28"/>
          <w:cs/>
        </w:rPr>
        <w:tab/>
      </w:r>
      <w:r w:rsidRPr="00635D62">
        <w:rPr>
          <w:rFonts w:ascii="CordiaUPC" w:hAnsi="CordiaUPC" w:cs="CordiaUPC"/>
          <w:sz w:val="28"/>
          <w:cs/>
        </w:rPr>
        <w:tab/>
      </w:r>
      <w:r w:rsidR="006F1E7C" w:rsidRPr="00635D62">
        <w:rPr>
          <w:rFonts w:ascii="CordiaUPC" w:hAnsi="CordiaUPC" w:cs="CordiaUPC"/>
          <w:sz w:val="28"/>
          <w:cs/>
        </w:rPr>
        <w:t>ผู้วิจัยใช้การวิเครา</w:t>
      </w:r>
      <w:r w:rsidRPr="00635D62">
        <w:rPr>
          <w:rFonts w:ascii="CordiaUPC" w:hAnsi="CordiaUPC" w:cs="CordiaUPC"/>
          <w:sz w:val="28"/>
          <w:cs/>
        </w:rPr>
        <w:t>ะห์องค์ประกอบเชิงยืนยัน</w:t>
      </w:r>
      <w:r w:rsidR="006F1E7C" w:rsidRPr="00635D62">
        <w:rPr>
          <w:rFonts w:ascii="CordiaUPC" w:hAnsi="CordiaUPC" w:cs="CordiaUPC"/>
          <w:sz w:val="28"/>
          <w:cs/>
        </w:rPr>
        <w:t>ในการวิเคราะห์ข้อมูล โดยกำหนดค</w:t>
      </w:r>
      <w:r w:rsidR="00A8507D" w:rsidRPr="00635D62">
        <w:rPr>
          <w:rFonts w:ascii="CordiaUPC" w:hAnsi="CordiaUPC" w:cs="CordiaUPC"/>
          <w:sz w:val="28"/>
          <w:cs/>
        </w:rPr>
        <w:t>่าสถิติทดสอบความกลมกลืนของแบบจำลอง</w:t>
      </w:r>
      <w:r w:rsidR="006F1E7C" w:rsidRPr="00635D62">
        <w:rPr>
          <w:rFonts w:ascii="CordiaUPC" w:hAnsi="CordiaUPC" w:cs="CordiaUPC"/>
          <w:sz w:val="28"/>
          <w:cs/>
        </w:rPr>
        <w:t xml:space="preserve"> แสดงดังตารางที่ 1</w:t>
      </w:r>
    </w:p>
    <w:p w:rsidR="006F1E7C" w:rsidRPr="00635D62" w:rsidRDefault="006F1E7C" w:rsidP="006F1E7C">
      <w:pPr>
        <w:tabs>
          <w:tab w:val="left" w:pos="900"/>
          <w:tab w:val="left" w:pos="1260"/>
          <w:tab w:val="left" w:pos="2160"/>
          <w:tab w:val="left" w:pos="2520"/>
        </w:tabs>
        <w:rPr>
          <w:rFonts w:ascii="CordiaUPC" w:hAnsi="CordiaUPC" w:cs="CordiaUPC"/>
          <w:sz w:val="28"/>
          <w:cs/>
        </w:rPr>
      </w:pPr>
      <w:r w:rsidRPr="00635D62">
        <w:rPr>
          <w:rFonts w:ascii="CordiaUPC" w:hAnsi="CordiaUPC" w:cs="CordiaUPC"/>
          <w:b/>
          <w:bCs/>
          <w:sz w:val="28"/>
          <w:cs/>
        </w:rPr>
        <w:t>ตารางที่</w:t>
      </w:r>
      <w:r w:rsidRPr="00635D62">
        <w:rPr>
          <w:rFonts w:ascii="CordiaUPC" w:hAnsi="CordiaUPC" w:cs="CordiaUPC"/>
          <w:b/>
          <w:bCs/>
          <w:sz w:val="28"/>
        </w:rPr>
        <w:t>1</w:t>
      </w:r>
      <w:r w:rsidR="008B283E" w:rsidRPr="00635D62">
        <w:rPr>
          <w:rFonts w:ascii="CordiaUPC" w:hAnsi="CordiaUPC" w:cs="CordiaUPC"/>
          <w:sz w:val="28"/>
          <w:cs/>
        </w:rPr>
        <w:t xml:space="preserve"> </w:t>
      </w:r>
      <w:r w:rsidRPr="00635D62">
        <w:rPr>
          <w:rFonts w:ascii="CordiaUPC" w:hAnsi="CordiaUPC" w:cs="CordiaUPC"/>
          <w:b/>
          <w:bCs/>
          <w:sz w:val="28"/>
          <w:cs/>
        </w:rPr>
        <w:t>ค่าสถิติทดสอบความกลมกลืน</w:t>
      </w:r>
      <w:r w:rsidR="00A8507D" w:rsidRPr="00635D62">
        <w:rPr>
          <w:rFonts w:ascii="CordiaUPC" w:hAnsi="CordiaUPC" w:cs="CordiaUPC"/>
          <w:b/>
          <w:bCs/>
          <w:sz w:val="28"/>
          <w:cs/>
        </w:rPr>
        <w:t>แบบจำลอง</w:t>
      </w:r>
    </w:p>
    <w:p w:rsidR="006F1E7C" w:rsidRPr="00635D62" w:rsidRDefault="006F1E7C" w:rsidP="006F1E7C">
      <w:pPr>
        <w:rPr>
          <w:rFonts w:ascii="CordiaUPC" w:hAnsi="CordiaUPC" w:cs="CordiaUPC"/>
          <w:sz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67"/>
        <w:gridCol w:w="2529"/>
      </w:tblGrid>
      <w:tr w:rsidR="006F1E7C" w:rsidRPr="00635D62" w:rsidTr="00B1569D">
        <w:trPr>
          <w:jc w:val="center"/>
        </w:trPr>
        <w:tc>
          <w:tcPr>
            <w:tcW w:w="3735" w:type="pct"/>
            <w:shd w:val="clear" w:color="auto" w:fill="auto"/>
          </w:tcPr>
          <w:p w:rsidR="006F1E7C" w:rsidRPr="00635D62" w:rsidRDefault="006F1E7C" w:rsidP="00B1569D">
            <w:pPr>
              <w:tabs>
                <w:tab w:val="left" w:pos="300"/>
                <w:tab w:val="center" w:pos="664"/>
              </w:tabs>
              <w:jc w:val="center"/>
              <w:rPr>
                <w:rFonts w:ascii="CordiaUPC" w:hAnsi="CordiaUPC" w:cs="CordiaUPC"/>
                <w:b/>
                <w:bCs/>
                <w:sz w:val="28"/>
                <w:cs/>
              </w:rPr>
            </w:pPr>
            <w:r w:rsidRPr="00635D62">
              <w:rPr>
                <w:rFonts w:ascii="CordiaUPC" w:hAnsi="CordiaUPC" w:cs="CordiaUPC"/>
                <w:b/>
                <w:bCs/>
                <w:sz w:val="28"/>
                <w:cs/>
              </w:rPr>
              <w:t>ดัขนีทดสอบความกลมกลืน</w:t>
            </w:r>
          </w:p>
        </w:tc>
        <w:tc>
          <w:tcPr>
            <w:tcW w:w="1265" w:type="pct"/>
            <w:shd w:val="clear" w:color="auto" w:fill="auto"/>
          </w:tcPr>
          <w:p w:rsidR="006F1E7C" w:rsidRPr="00635D62" w:rsidRDefault="006F1E7C" w:rsidP="00B1569D">
            <w:pPr>
              <w:jc w:val="center"/>
              <w:rPr>
                <w:rFonts w:ascii="CordiaUPC" w:hAnsi="CordiaUPC" w:cs="CordiaUPC"/>
                <w:b/>
                <w:bCs/>
                <w:sz w:val="28"/>
              </w:rPr>
            </w:pPr>
            <w:r w:rsidRPr="00635D62">
              <w:rPr>
                <w:rFonts w:ascii="CordiaUPC" w:hAnsi="CordiaUPC" w:cs="CordiaUPC"/>
                <w:b/>
                <w:bCs/>
                <w:sz w:val="28"/>
                <w:cs/>
              </w:rPr>
              <w:t>เกณฑ์ที่ใช้พิจารณา</w:t>
            </w:r>
          </w:p>
        </w:tc>
      </w:tr>
      <w:tr w:rsidR="006F1E7C" w:rsidRPr="00635D62" w:rsidTr="00B1569D">
        <w:trPr>
          <w:jc w:val="center"/>
        </w:trPr>
        <w:tc>
          <w:tcPr>
            <w:tcW w:w="3735" w:type="pct"/>
            <w:shd w:val="clear" w:color="auto" w:fill="auto"/>
            <w:vAlign w:val="center"/>
          </w:tcPr>
          <w:p w:rsidR="006F1E7C" w:rsidRPr="00635D62" w:rsidRDefault="006F1E7C" w:rsidP="00B1569D">
            <w:pPr>
              <w:tabs>
                <w:tab w:val="left" w:pos="300"/>
                <w:tab w:val="center" w:pos="664"/>
              </w:tabs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pacing w:val="-4"/>
                <w:sz w:val="28"/>
                <w:cs/>
              </w:rPr>
              <w:t>ค่าไค</w:t>
            </w:r>
            <w:r w:rsidRPr="00635D62">
              <w:rPr>
                <w:rFonts w:ascii="CordiaUPC" w:hAnsi="CordiaUPC" w:cs="CordiaUPC"/>
                <w:spacing w:val="-4"/>
                <w:sz w:val="28"/>
              </w:rPr>
              <w:t>-</w:t>
            </w:r>
            <w:r w:rsidRPr="00635D62">
              <w:rPr>
                <w:rFonts w:ascii="CordiaUPC" w:hAnsi="CordiaUPC" w:cs="CordiaUPC"/>
                <w:spacing w:val="-4"/>
                <w:sz w:val="28"/>
                <w:cs/>
              </w:rPr>
              <w:t>สแควร์</w:t>
            </w:r>
            <w:r w:rsidRPr="00635D62">
              <w:rPr>
                <w:rFonts w:ascii="CordiaUPC" w:hAnsi="CordiaUPC" w:cs="CordiaUPC"/>
                <w:sz w:val="28"/>
                <w:cs/>
              </w:rPr>
              <w:t>สัมพัทธ์ (</w:t>
            </w:r>
            <w:r w:rsidRPr="00635D62">
              <w:rPr>
                <w:rFonts w:ascii="CordiaUPC" w:hAnsi="CordiaUPC" w:cs="CordiaUPC"/>
                <w:position w:val="-10"/>
                <w:sz w:val="28"/>
                <w:cs/>
              </w:rPr>
              <w:object w:dxaOrig="340" w:dyaOrig="360">
                <v:shape id="_x0000_i1027" type="#_x0000_t75" style="width:17.3pt;height:17.85pt" o:ole="">
                  <v:imagedata r:id="rId8" o:title=""/>
                </v:shape>
                <o:OLEObject Type="Embed" ProgID="Equation.3" ShapeID="_x0000_i1027" DrawAspect="Content" ObjectID="_1612720050" r:id="rId11"/>
              </w:object>
            </w:r>
            <w:r w:rsidRPr="00635D62">
              <w:rPr>
                <w:rFonts w:ascii="CordiaUPC" w:hAnsi="CordiaUPC" w:cs="CordiaUPC"/>
                <w:sz w:val="28"/>
                <w:cs/>
              </w:rPr>
              <w:t>/</w:t>
            </w:r>
            <w:r w:rsidRPr="00635D62">
              <w:rPr>
                <w:rFonts w:ascii="CordiaUPC" w:hAnsi="CordiaUPC" w:cs="CordiaUPC"/>
                <w:sz w:val="28"/>
              </w:rPr>
              <w:t>df</w:t>
            </w:r>
            <w:r w:rsidRPr="00635D62">
              <w:rPr>
                <w:rFonts w:ascii="CordiaUPC" w:hAnsi="CordiaUPC" w:cs="CordiaUPC"/>
                <w:sz w:val="28"/>
                <w:cs/>
              </w:rPr>
              <w:t>)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6F1E7C" w:rsidRPr="00635D62" w:rsidRDefault="006F1E7C" w:rsidP="00B1569D">
            <w:pPr>
              <w:jc w:val="center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>มีค่าน้อยกว่า 2.00</w:t>
            </w:r>
          </w:p>
        </w:tc>
      </w:tr>
      <w:tr w:rsidR="006F1E7C" w:rsidRPr="00635D62" w:rsidTr="00B1569D">
        <w:trPr>
          <w:jc w:val="center"/>
        </w:trPr>
        <w:tc>
          <w:tcPr>
            <w:tcW w:w="3735" w:type="pct"/>
            <w:shd w:val="clear" w:color="auto" w:fill="auto"/>
            <w:vAlign w:val="center"/>
          </w:tcPr>
          <w:p w:rsidR="006F1E7C" w:rsidRPr="00635D62" w:rsidRDefault="006F1E7C" w:rsidP="00B1569D">
            <w:pPr>
              <w:tabs>
                <w:tab w:val="left" w:pos="720"/>
                <w:tab w:val="left" w:pos="1080"/>
                <w:tab w:val="left" w:pos="1440"/>
                <w:tab w:val="left" w:pos="2700"/>
                <w:tab w:val="left" w:pos="4320"/>
              </w:tabs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>ดัชนีวัดระดับความกลมกลืน</w:t>
            </w:r>
          </w:p>
          <w:p w:rsidR="006F1E7C" w:rsidRPr="00635D62" w:rsidRDefault="006F1E7C" w:rsidP="00B1569D">
            <w:pPr>
              <w:tabs>
                <w:tab w:val="left" w:pos="720"/>
                <w:tab w:val="left" w:pos="1080"/>
                <w:tab w:val="left" w:pos="1440"/>
                <w:tab w:val="left" w:pos="2700"/>
                <w:tab w:val="left" w:pos="4320"/>
              </w:tabs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>(</w:t>
            </w:r>
            <w:r w:rsidRPr="00635D62">
              <w:rPr>
                <w:rFonts w:ascii="CordiaUPC" w:hAnsi="CordiaUPC" w:cs="CordiaUPC"/>
                <w:sz w:val="28"/>
              </w:rPr>
              <w:t>Goodness of Fit Index: GFI</w:t>
            </w:r>
            <w:r w:rsidRPr="00635D62">
              <w:rPr>
                <w:rFonts w:ascii="CordiaUPC" w:hAnsi="CordiaUPC" w:cs="CordiaUPC"/>
                <w:sz w:val="28"/>
                <w:cs/>
              </w:rPr>
              <w:t>)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6F1E7C" w:rsidRPr="00635D62" w:rsidRDefault="006F1E7C" w:rsidP="00610EC1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มีค่ามากกว่า  </w:t>
            </w:r>
            <w:r w:rsidRPr="00635D62">
              <w:rPr>
                <w:rFonts w:ascii="CordiaUPC" w:hAnsi="CordiaUPC" w:cs="CordiaUPC"/>
                <w:sz w:val="28"/>
              </w:rPr>
              <w:t>.9</w:t>
            </w:r>
            <w:r w:rsidR="00610EC1" w:rsidRPr="00635D62">
              <w:rPr>
                <w:rFonts w:ascii="CordiaUPC" w:hAnsi="CordiaUPC" w:cs="CordiaUPC"/>
                <w:sz w:val="28"/>
              </w:rPr>
              <w:t>0</w:t>
            </w:r>
          </w:p>
        </w:tc>
      </w:tr>
      <w:tr w:rsidR="006F1E7C" w:rsidRPr="00635D62" w:rsidTr="00B1569D">
        <w:trPr>
          <w:jc w:val="center"/>
        </w:trPr>
        <w:tc>
          <w:tcPr>
            <w:tcW w:w="3735" w:type="pct"/>
            <w:shd w:val="clear" w:color="auto" w:fill="auto"/>
            <w:vAlign w:val="center"/>
          </w:tcPr>
          <w:p w:rsidR="006F1E7C" w:rsidRPr="00635D62" w:rsidRDefault="006F1E7C" w:rsidP="00B1569D">
            <w:pPr>
              <w:tabs>
                <w:tab w:val="left" w:pos="720"/>
                <w:tab w:val="left" w:pos="1080"/>
                <w:tab w:val="left" w:pos="1440"/>
                <w:tab w:val="left" w:pos="2700"/>
                <w:tab w:val="left" w:pos="4320"/>
              </w:tabs>
              <w:ind w:right="-514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lastRenderedPageBreak/>
              <w:t>ดัชนีวัดระดับความกลมกลืนปรับแก้แล้ว</w:t>
            </w:r>
          </w:p>
          <w:p w:rsidR="006F1E7C" w:rsidRPr="00635D62" w:rsidRDefault="006F1E7C" w:rsidP="00B1569D">
            <w:pPr>
              <w:tabs>
                <w:tab w:val="left" w:pos="720"/>
                <w:tab w:val="left" w:pos="1080"/>
                <w:tab w:val="left" w:pos="1440"/>
                <w:tab w:val="left" w:pos="2700"/>
                <w:tab w:val="left" w:pos="4320"/>
              </w:tabs>
              <w:ind w:right="-29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>(</w:t>
            </w:r>
            <w:r w:rsidRPr="00635D62">
              <w:rPr>
                <w:rFonts w:ascii="CordiaUPC" w:hAnsi="CordiaUPC" w:cs="CordiaUPC"/>
                <w:sz w:val="28"/>
              </w:rPr>
              <w:t>Adjusted the Goodness of Fit Index: AGFI</w:t>
            </w:r>
            <w:r w:rsidRPr="00635D62">
              <w:rPr>
                <w:rFonts w:ascii="CordiaUPC" w:hAnsi="CordiaUPC" w:cs="CordiaUPC"/>
                <w:sz w:val="28"/>
                <w:cs/>
              </w:rPr>
              <w:t>)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6F1E7C" w:rsidRPr="00635D62" w:rsidRDefault="006F1E7C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มีค่ามากกว่า </w:t>
            </w:r>
            <w:r w:rsidRPr="00635D62">
              <w:rPr>
                <w:rFonts w:ascii="CordiaUPC" w:hAnsi="CordiaUPC" w:cs="CordiaUPC"/>
                <w:sz w:val="28"/>
              </w:rPr>
              <w:t>.90</w:t>
            </w:r>
          </w:p>
        </w:tc>
      </w:tr>
      <w:tr w:rsidR="006F1E7C" w:rsidRPr="00635D62" w:rsidTr="00B1569D">
        <w:trPr>
          <w:jc w:val="center"/>
        </w:trPr>
        <w:tc>
          <w:tcPr>
            <w:tcW w:w="3735" w:type="pct"/>
            <w:shd w:val="clear" w:color="auto" w:fill="auto"/>
            <w:vAlign w:val="center"/>
          </w:tcPr>
          <w:p w:rsidR="006F1E7C" w:rsidRPr="00635D62" w:rsidRDefault="006F1E7C" w:rsidP="00B1569D">
            <w:pPr>
              <w:tabs>
                <w:tab w:val="left" w:pos="1080"/>
                <w:tab w:val="left" w:pos="1440"/>
                <w:tab w:val="left" w:pos="2700"/>
                <w:tab w:val="left" w:pos="4320"/>
              </w:tabs>
              <w:ind w:right="72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ค่ารากของค่าเฉลี่ยกำลังสองของเศษเหลือในรูปคะแนนมาตรฐาน </w:t>
            </w:r>
          </w:p>
          <w:p w:rsidR="006F1E7C" w:rsidRPr="00635D62" w:rsidRDefault="006F1E7C" w:rsidP="00B1569D">
            <w:pPr>
              <w:tabs>
                <w:tab w:val="left" w:pos="1080"/>
                <w:tab w:val="left" w:pos="1440"/>
                <w:tab w:val="left" w:pos="2700"/>
                <w:tab w:val="left" w:pos="4320"/>
              </w:tabs>
              <w:ind w:right="72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>(</w:t>
            </w:r>
            <w:r w:rsidRPr="00635D62">
              <w:rPr>
                <w:rFonts w:ascii="CordiaUPC" w:hAnsi="CordiaUPC" w:cs="CordiaUPC"/>
                <w:sz w:val="28"/>
              </w:rPr>
              <w:t>Standardized root mean square residual: Standardized RMR)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6F1E7C" w:rsidRPr="00635D62" w:rsidRDefault="006F1E7C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มีค่าต่ำกว่า </w:t>
            </w:r>
            <w:r w:rsidRPr="00635D62">
              <w:rPr>
                <w:rFonts w:ascii="CordiaUPC" w:hAnsi="CordiaUPC" w:cs="CordiaUPC"/>
                <w:sz w:val="28"/>
              </w:rPr>
              <w:t>.05</w:t>
            </w:r>
          </w:p>
        </w:tc>
      </w:tr>
      <w:tr w:rsidR="006F1E7C" w:rsidRPr="00635D62" w:rsidTr="00B1569D">
        <w:trPr>
          <w:jc w:val="center"/>
        </w:trPr>
        <w:tc>
          <w:tcPr>
            <w:tcW w:w="3735" w:type="pct"/>
            <w:shd w:val="clear" w:color="auto" w:fill="auto"/>
            <w:vAlign w:val="center"/>
          </w:tcPr>
          <w:p w:rsidR="006F1E7C" w:rsidRPr="00635D62" w:rsidRDefault="006F1E7C" w:rsidP="00B1569D">
            <w:pPr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>ค่ารากกำลังสองของความคลาดเคลื่อนโดยประมาณ</w:t>
            </w:r>
          </w:p>
          <w:p w:rsidR="006F1E7C" w:rsidRPr="00635D62" w:rsidRDefault="006F1E7C" w:rsidP="00B1569D">
            <w:pPr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>(</w:t>
            </w:r>
            <w:r w:rsidRPr="00635D62">
              <w:rPr>
                <w:rFonts w:ascii="CordiaUPC" w:hAnsi="CordiaUPC" w:cs="CordiaUPC"/>
                <w:sz w:val="28"/>
              </w:rPr>
              <w:t>Root Mean Square Error of Approximation: RMSEA</w:t>
            </w:r>
            <w:r w:rsidRPr="00635D62">
              <w:rPr>
                <w:rFonts w:ascii="CordiaUPC" w:hAnsi="CordiaUPC" w:cs="CordiaUPC"/>
                <w:sz w:val="28"/>
                <w:cs/>
              </w:rPr>
              <w:t>)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6F1E7C" w:rsidRPr="00635D62" w:rsidRDefault="006F1E7C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มีค่าต่ำกว่า </w:t>
            </w:r>
            <w:r w:rsidRPr="00635D62">
              <w:rPr>
                <w:rFonts w:ascii="CordiaUPC" w:hAnsi="CordiaUPC" w:cs="CordiaUPC"/>
                <w:sz w:val="28"/>
              </w:rPr>
              <w:t>.05</w:t>
            </w:r>
          </w:p>
        </w:tc>
      </w:tr>
    </w:tbl>
    <w:p w:rsidR="006F1E7C" w:rsidRPr="00635D62" w:rsidRDefault="006F1E7C" w:rsidP="006F1E7C">
      <w:pPr>
        <w:tabs>
          <w:tab w:val="left" w:pos="567"/>
          <w:tab w:val="left" w:pos="851"/>
          <w:tab w:val="left" w:pos="1276"/>
        </w:tabs>
        <w:rPr>
          <w:rFonts w:ascii="CordiaUPC" w:hAnsi="CordiaUPC" w:cs="CordiaUPC"/>
          <w:sz w:val="28"/>
          <w:cs/>
        </w:rPr>
      </w:pPr>
      <w:r w:rsidRPr="00635D62">
        <w:rPr>
          <w:rFonts w:ascii="CordiaUPC" w:hAnsi="CordiaUPC" w:cs="CordiaUPC"/>
          <w:b/>
          <w:bCs/>
          <w:sz w:val="28"/>
          <w:cs/>
        </w:rPr>
        <w:t>ที่มา</w:t>
      </w:r>
      <w:r w:rsidRPr="00635D62">
        <w:rPr>
          <w:rFonts w:ascii="CordiaUPC" w:hAnsi="CordiaUPC" w:cs="CordiaUPC"/>
          <w:b/>
          <w:bCs/>
          <w:sz w:val="28"/>
        </w:rPr>
        <w:t>:</w:t>
      </w:r>
      <w:r w:rsidRPr="00635D62">
        <w:rPr>
          <w:rFonts w:ascii="CordiaUPC" w:hAnsi="CordiaUPC" w:cs="CordiaUPC"/>
          <w:sz w:val="28"/>
          <w:shd w:val="clear" w:color="auto" w:fill="FFFFFF"/>
          <w:cs/>
        </w:rPr>
        <w:t>สุวิมล ติรกานันท์</w:t>
      </w:r>
      <w:r w:rsidRPr="00635D62">
        <w:rPr>
          <w:rFonts w:ascii="CordiaUPC" w:hAnsi="CordiaUPC" w:cs="CordiaUPC"/>
          <w:sz w:val="28"/>
          <w:cs/>
        </w:rPr>
        <w:t xml:space="preserve"> (</w:t>
      </w:r>
      <w:r w:rsidRPr="00635D62">
        <w:rPr>
          <w:rFonts w:ascii="CordiaUPC" w:hAnsi="CordiaUPC" w:cs="CordiaUPC"/>
          <w:sz w:val="28"/>
        </w:rPr>
        <w:t>2</w:t>
      </w:r>
      <w:r w:rsidRPr="00635D62">
        <w:rPr>
          <w:rFonts w:ascii="CordiaUPC" w:hAnsi="CordiaUPC" w:cs="CordiaUPC"/>
          <w:sz w:val="28"/>
          <w:cs/>
        </w:rPr>
        <w:t>555)</w:t>
      </w:r>
    </w:p>
    <w:p w:rsidR="006F1E7C" w:rsidRPr="00635D62" w:rsidRDefault="006F1E7C" w:rsidP="006F1E7C">
      <w:pPr>
        <w:pStyle w:val="NoSpacing"/>
        <w:tabs>
          <w:tab w:val="left" w:pos="993"/>
        </w:tabs>
        <w:jc w:val="thaiDistribute"/>
        <w:rPr>
          <w:rFonts w:ascii="CordiaUPC" w:hAnsi="CordiaUPC" w:cs="CordiaUPC"/>
          <w:sz w:val="28"/>
        </w:rPr>
      </w:pPr>
    </w:p>
    <w:p w:rsidR="006F1E7C" w:rsidRPr="00635D62" w:rsidRDefault="006F1E7C" w:rsidP="006F1E7C">
      <w:pPr>
        <w:tabs>
          <w:tab w:val="left" w:pos="709"/>
          <w:tab w:val="left" w:pos="993"/>
        </w:tabs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sz w:val="28"/>
          <w:cs/>
        </w:rPr>
        <w:tab/>
      </w:r>
      <w:r w:rsidRPr="00635D62">
        <w:rPr>
          <w:rFonts w:ascii="CordiaUPC" w:hAnsi="CordiaUPC" w:cs="CordiaUPC"/>
          <w:sz w:val="28"/>
          <w:cs/>
        </w:rPr>
        <w:tab/>
        <w:t>ในกรณีที่</w:t>
      </w:r>
      <w:r w:rsidR="00A8507D" w:rsidRPr="00635D62">
        <w:rPr>
          <w:rFonts w:ascii="CordiaUPC" w:hAnsi="CordiaUPC" w:cs="CordiaUPC"/>
          <w:sz w:val="28"/>
          <w:cs/>
        </w:rPr>
        <w:t>แบบจำลอง</w:t>
      </w:r>
      <w:r w:rsidRPr="00635D62">
        <w:rPr>
          <w:rFonts w:ascii="CordiaUPC" w:hAnsi="CordiaUPC" w:cs="CordiaUPC"/>
          <w:sz w:val="28"/>
          <w:cs/>
        </w:rPr>
        <w:t>ไม่มีความสอดคล้องกับข้อ</w:t>
      </w:r>
      <w:r w:rsidR="00A8507D" w:rsidRPr="00635D62">
        <w:rPr>
          <w:rFonts w:ascii="CordiaUPC" w:hAnsi="CordiaUPC" w:cs="CordiaUPC"/>
          <w:sz w:val="28"/>
          <w:cs/>
        </w:rPr>
        <w:t>มูลเชิงประจักษ์ ต้องมีการปรับแก้แบบจำลอง</w:t>
      </w:r>
      <w:r w:rsidRPr="00635D62">
        <w:rPr>
          <w:rFonts w:ascii="CordiaUPC" w:hAnsi="CordiaUPC" w:cs="CordiaUPC"/>
          <w:sz w:val="28"/>
          <w:cs/>
        </w:rPr>
        <w:t>เพื่อให้มีการประมาณค่าพารามิเตอร์ขึ้นใหม่ โดยการผ่อนคลายข้อตกลงเบื้องต้นให้ความคลาดเคลื่อนของตัวแปรสังเกตได้มีความสัมพันธ์กัน</w:t>
      </w:r>
      <w:r w:rsidR="00A8507D" w:rsidRPr="00635D62">
        <w:rPr>
          <w:rFonts w:ascii="CordiaUPC" w:hAnsi="CordiaUPC" w:cs="CordiaUPC"/>
          <w:sz w:val="28"/>
          <w:cs/>
        </w:rPr>
        <w:t>จนแบบจำลอง</w:t>
      </w:r>
      <w:r w:rsidRPr="00635D62">
        <w:rPr>
          <w:rFonts w:ascii="CordiaUPC" w:hAnsi="CordiaUPC" w:cs="CordiaUPC"/>
          <w:sz w:val="28"/>
          <w:cs/>
        </w:rPr>
        <w:t>ที่วิเคราะห์ใหม่สอดคล้องกับข้อมูลเชิงประจักษ์ จากนั้นจึงแปลความหมายผลการวิเคราะห์ข้อมูล โดยนำค่าสัมประส</w:t>
      </w:r>
      <w:r w:rsidR="00A8507D" w:rsidRPr="00635D62">
        <w:rPr>
          <w:rFonts w:ascii="CordiaUPC" w:hAnsi="CordiaUPC" w:cs="CordiaUPC"/>
          <w:sz w:val="28"/>
          <w:cs/>
        </w:rPr>
        <w:t>ิทธิ์ที่ได้จากการคำนวณมาใช้</w:t>
      </w:r>
      <w:r w:rsidRPr="00635D62">
        <w:rPr>
          <w:rFonts w:ascii="CordiaUPC" w:hAnsi="CordiaUPC" w:cs="CordiaUPC"/>
          <w:sz w:val="28"/>
          <w:cs/>
        </w:rPr>
        <w:t>อธิบายความสัมพันธ์</w:t>
      </w:r>
      <w:r w:rsidR="00A8507D" w:rsidRPr="00635D62">
        <w:rPr>
          <w:rFonts w:ascii="CordiaUPC" w:hAnsi="CordiaUPC" w:cs="CordiaUPC"/>
          <w:sz w:val="28"/>
          <w:cs/>
        </w:rPr>
        <w:t>ในแบบจำลอง</w:t>
      </w:r>
    </w:p>
    <w:p w:rsidR="006103F7" w:rsidRPr="00635D62" w:rsidRDefault="006103F7" w:rsidP="006F1E7C">
      <w:pPr>
        <w:jc w:val="left"/>
        <w:rPr>
          <w:rFonts w:ascii="CordiaUPC" w:hAnsi="CordiaUPC" w:cs="CordiaUPC"/>
          <w:b/>
          <w:bCs/>
          <w:sz w:val="28"/>
        </w:rPr>
      </w:pPr>
    </w:p>
    <w:p w:rsidR="00EF6AA0" w:rsidRPr="00635D62" w:rsidRDefault="00EF6AA0" w:rsidP="00EF6AA0">
      <w:pPr>
        <w:jc w:val="left"/>
        <w:rPr>
          <w:rFonts w:ascii="CordiaUPC" w:hAnsi="CordiaUPC" w:cs="CordiaUPC"/>
          <w:b/>
          <w:bCs/>
          <w:sz w:val="28"/>
        </w:rPr>
      </w:pPr>
      <w:r w:rsidRPr="00635D62">
        <w:rPr>
          <w:rFonts w:ascii="CordiaUPC" w:hAnsi="CordiaUPC" w:cs="CordiaUPC"/>
          <w:b/>
          <w:bCs/>
          <w:sz w:val="28"/>
          <w:cs/>
        </w:rPr>
        <w:t>ผล</w:t>
      </w:r>
      <w:r w:rsidR="00FB1D2F" w:rsidRPr="00635D62">
        <w:rPr>
          <w:rFonts w:ascii="CordiaUPC" w:hAnsi="CordiaUPC" w:cs="CordiaUPC"/>
          <w:b/>
          <w:bCs/>
          <w:sz w:val="28"/>
          <w:cs/>
        </w:rPr>
        <w:t>การวิจัย</w:t>
      </w:r>
    </w:p>
    <w:p w:rsidR="00D51A05" w:rsidRPr="00635D62" w:rsidRDefault="00D51A05" w:rsidP="00D51A05">
      <w:pPr>
        <w:tabs>
          <w:tab w:val="left" w:pos="1134"/>
        </w:tabs>
        <w:rPr>
          <w:rFonts w:ascii="CordiaUPC" w:hAnsi="CordiaUPC" w:cs="CordiaUPC"/>
          <w:sz w:val="28"/>
          <w:cs/>
        </w:rPr>
      </w:pPr>
      <w:r w:rsidRPr="00635D62">
        <w:rPr>
          <w:rFonts w:ascii="CordiaUPC" w:hAnsi="CordiaUPC" w:cs="CordiaUPC"/>
          <w:sz w:val="28"/>
          <w:cs/>
        </w:rPr>
        <w:tab/>
        <w:t>ผลการวิเคราะห์องค์ประกอบเชิงยืนยันพบว่า แบบจำลองเบื้องต้นไม่มีความสอดคล้องกับข้อมูลเชิงประจักษ์</w:t>
      </w:r>
      <w:r w:rsidR="00610EC1" w:rsidRPr="00635D62">
        <w:rPr>
          <w:rFonts w:ascii="CordiaUPC" w:hAnsi="CordiaUPC" w:cs="CordiaUPC"/>
          <w:sz w:val="28"/>
          <w:cs/>
        </w:rPr>
        <w:t xml:space="preserve"> </w:t>
      </w:r>
      <w:r w:rsidRPr="00635D62">
        <w:rPr>
          <w:rFonts w:ascii="CordiaUPC" w:hAnsi="CordiaUPC" w:cs="CordiaUPC"/>
          <w:sz w:val="28"/>
          <w:cs/>
        </w:rPr>
        <w:t>ผู้วิจัยจึงได้ทำการปรับแบบจำลองโดยการผ่อนคลายข้อตกลงเบื้องต้น</w:t>
      </w:r>
      <w:r w:rsidR="00610EC1" w:rsidRPr="00635D62">
        <w:rPr>
          <w:rFonts w:ascii="CordiaUPC" w:hAnsi="CordiaUPC" w:cs="CordiaUPC"/>
          <w:sz w:val="28"/>
          <w:cs/>
        </w:rPr>
        <w:t xml:space="preserve"> </w:t>
      </w:r>
      <w:r w:rsidRPr="00635D62">
        <w:rPr>
          <w:rFonts w:ascii="CordiaUPC" w:hAnsi="CordiaUPC" w:cs="CordiaUPC"/>
          <w:sz w:val="28"/>
          <w:cs/>
        </w:rPr>
        <w:t>ให้ความคลาดเคลื่อนของตัวแปรสังเกตได้มีความสัมพันธ์กัน ซึ่งหลังจากปรับตัวแบบแล้วเมื่อพิจารณาดัชนีความ</w:t>
      </w:r>
      <w:r w:rsidRPr="00635D62">
        <w:rPr>
          <w:rFonts w:ascii="CordiaUPC" w:hAnsi="CordiaUPC" w:cs="CordiaUPC"/>
          <w:spacing w:val="-4"/>
          <w:sz w:val="28"/>
          <w:cs/>
        </w:rPr>
        <w:t>กลมกลืน ได้แก่ ค่าไค</w:t>
      </w:r>
      <w:r w:rsidRPr="00635D62">
        <w:rPr>
          <w:rFonts w:ascii="CordiaUPC" w:hAnsi="CordiaUPC" w:cs="CordiaUPC"/>
          <w:spacing w:val="-4"/>
          <w:sz w:val="28"/>
        </w:rPr>
        <w:t>-</w:t>
      </w:r>
      <w:r w:rsidRPr="00635D62">
        <w:rPr>
          <w:rFonts w:ascii="CordiaUPC" w:hAnsi="CordiaUPC" w:cs="CordiaUPC"/>
          <w:spacing w:val="-4"/>
          <w:sz w:val="28"/>
          <w:cs/>
        </w:rPr>
        <w:t>สแควร์</w:t>
      </w:r>
      <w:r w:rsidRPr="00635D62">
        <w:rPr>
          <w:rFonts w:ascii="CordiaUPC" w:hAnsi="CordiaUPC" w:cs="CordiaUPC"/>
          <w:sz w:val="28"/>
          <w:cs/>
        </w:rPr>
        <w:t>สัมพัทธ์ (</w:t>
      </w:r>
      <w:r w:rsidRPr="00635D62">
        <w:rPr>
          <w:rFonts w:ascii="CordiaUPC" w:hAnsi="CordiaUPC" w:cs="CordiaUPC"/>
          <w:position w:val="-10"/>
          <w:sz w:val="28"/>
          <w:cs/>
        </w:rPr>
        <w:object w:dxaOrig="340" w:dyaOrig="360">
          <v:shape id="_x0000_i1028" type="#_x0000_t75" style="width:17.3pt;height:17.85pt" o:ole="">
            <v:imagedata r:id="rId8" o:title=""/>
          </v:shape>
          <o:OLEObject Type="Embed" ProgID="Equation.3" ShapeID="_x0000_i1028" DrawAspect="Content" ObjectID="_1612720051" r:id="rId12"/>
        </w:object>
      </w:r>
      <w:r w:rsidRPr="00635D62">
        <w:rPr>
          <w:rFonts w:ascii="CordiaUPC" w:hAnsi="CordiaUPC" w:cs="CordiaUPC"/>
          <w:sz w:val="28"/>
          <w:cs/>
        </w:rPr>
        <w:t>/</w:t>
      </w:r>
      <w:r w:rsidRPr="00635D62">
        <w:rPr>
          <w:rFonts w:ascii="CordiaUPC" w:hAnsi="CordiaUPC" w:cs="CordiaUPC"/>
          <w:sz w:val="28"/>
        </w:rPr>
        <w:t>df</w:t>
      </w:r>
      <w:r w:rsidRPr="00635D62">
        <w:rPr>
          <w:rFonts w:ascii="CordiaUPC" w:hAnsi="CordiaUPC" w:cs="CordiaUPC"/>
          <w:sz w:val="28"/>
          <w:cs/>
        </w:rPr>
        <w:t>) ค่าดัชนีวัดระดับความกลมกลืน (</w:t>
      </w:r>
      <w:r w:rsidRPr="00635D62">
        <w:rPr>
          <w:rFonts w:ascii="CordiaUPC" w:hAnsi="CordiaUPC" w:cs="CordiaUPC"/>
          <w:sz w:val="28"/>
        </w:rPr>
        <w:t>GFI</w:t>
      </w:r>
      <w:r w:rsidRPr="00635D62">
        <w:rPr>
          <w:rFonts w:ascii="CordiaUPC" w:hAnsi="CordiaUPC" w:cs="CordiaUPC"/>
          <w:sz w:val="28"/>
          <w:cs/>
        </w:rPr>
        <w:t>) ดัชนีวัดระดับความกลมกลืนปรับแก้แล้ว</w:t>
      </w:r>
      <w:r w:rsidR="00610EC1" w:rsidRPr="00635D62">
        <w:rPr>
          <w:rFonts w:ascii="CordiaUPC" w:hAnsi="CordiaUPC" w:cs="CordiaUPC"/>
          <w:sz w:val="28"/>
          <w:cs/>
        </w:rPr>
        <w:t xml:space="preserve"> </w:t>
      </w:r>
      <w:r w:rsidRPr="00635D62">
        <w:rPr>
          <w:rFonts w:ascii="CordiaUPC" w:hAnsi="CordiaUPC" w:cs="CordiaUPC"/>
          <w:sz w:val="28"/>
          <w:cs/>
        </w:rPr>
        <w:t>(</w:t>
      </w:r>
      <w:r w:rsidRPr="00635D62">
        <w:rPr>
          <w:rFonts w:ascii="CordiaUPC" w:hAnsi="CordiaUPC" w:cs="CordiaUPC"/>
          <w:sz w:val="28"/>
        </w:rPr>
        <w:t>AGFI</w:t>
      </w:r>
      <w:r w:rsidRPr="00635D62">
        <w:rPr>
          <w:rFonts w:ascii="CordiaUPC" w:hAnsi="CordiaUPC" w:cs="CordiaUPC"/>
          <w:sz w:val="28"/>
          <w:cs/>
        </w:rPr>
        <w:t>)ค่ารากกำลังสองของความคลาดเคลื่อนโดยประมาณ (</w:t>
      </w:r>
      <w:r w:rsidRPr="00635D62">
        <w:rPr>
          <w:rFonts w:ascii="CordiaUPC" w:hAnsi="CordiaUPC" w:cs="CordiaUPC"/>
          <w:sz w:val="28"/>
        </w:rPr>
        <w:t>RMSEA</w:t>
      </w:r>
      <w:r w:rsidRPr="00635D62">
        <w:rPr>
          <w:rFonts w:ascii="CordiaUPC" w:hAnsi="CordiaUPC" w:cs="CordiaUPC"/>
          <w:sz w:val="28"/>
          <w:cs/>
        </w:rPr>
        <w:t>) และค่ารากของค่าเฉลี่ยกำลังสองของเศษเหลือในรูป</w:t>
      </w:r>
      <w:r w:rsidRPr="00635D62">
        <w:rPr>
          <w:rFonts w:ascii="CordiaUPC" w:hAnsi="CordiaUPC" w:cs="CordiaUPC"/>
          <w:spacing w:val="-4"/>
          <w:sz w:val="28"/>
          <w:cs/>
        </w:rPr>
        <w:t>คะแนนมาตรฐาน (</w:t>
      </w:r>
      <w:r w:rsidRPr="00635D62">
        <w:rPr>
          <w:rFonts w:ascii="CordiaUPC" w:hAnsi="CordiaUPC" w:cs="CordiaUPC"/>
          <w:spacing w:val="-4"/>
          <w:sz w:val="28"/>
        </w:rPr>
        <w:t>Standardized RMR)</w:t>
      </w:r>
      <w:r w:rsidRPr="00635D62">
        <w:rPr>
          <w:rFonts w:ascii="CordiaUPC" w:hAnsi="CordiaUPC" w:cs="CordiaUPC"/>
          <w:spacing w:val="-4"/>
          <w:sz w:val="28"/>
          <w:cs/>
        </w:rPr>
        <w:t xml:space="preserve"> พบว่าตัวแบบมีความสอดคล้องกับข้อมูลเชิงประจักษ์</w:t>
      </w:r>
      <w:r w:rsidRPr="00635D62">
        <w:rPr>
          <w:rFonts w:ascii="CordiaUPC" w:hAnsi="CordiaUPC" w:cs="CordiaUPC"/>
          <w:sz w:val="28"/>
          <w:cs/>
        </w:rPr>
        <w:t xml:space="preserve">อยู่ในเกณฑ์ดี </w:t>
      </w:r>
      <w:r w:rsidR="00C0050A" w:rsidRPr="00635D62">
        <w:rPr>
          <w:rFonts w:ascii="CordiaUPC" w:hAnsi="CordiaUPC" w:cs="CordiaUPC"/>
          <w:sz w:val="28"/>
          <w:cs/>
        </w:rPr>
        <w:t>(</w:t>
      </w:r>
      <w:r w:rsidRPr="00635D62">
        <w:rPr>
          <w:rFonts w:ascii="CordiaUPC" w:hAnsi="CordiaUPC" w:cs="CordiaUPC"/>
          <w:sz w:val="28"/>
          <w:cs/>
        </w:rPr>
        <w:t xml:space="preserve">แสดงดังตารางที่ </w:t>
      </w:r>
      <w:r w:rsidR="00610EC1" w:rsidRPr="00635D62">
        <w:rPr>
          <w:rFonts w:ascii="CordiaUPC" w:hAnsi="CordiaUPC" w:cs="CordiaUPC"/>
          <w:sz w:val="28"/>
          <w:cs/>
        </w:rPr>
        <w:t>2</w:t>
      </w:r>
      <w:r w:rsidR="008B283E" w:rsidRPr="00635D62">
        <w:rPr>
          <w:rFonts w:ascii="CordiaUPC" w:hAnsi="CordiaUPC" w:cs="CordiaUPC"/>
          <w:sz w:val="28"/>
          <w:cs/>
        </w:rPr>
        <w:t xml:space="preserve"> </w:t>
      </w:r>
      <w:r w:rsidR="003A0E92" w:rsidRPr="00635D62">
        <w:rPr>
          <w:rFonts w:ascii="CordiaUPC" w:hAnsi="CordiaUPC" w:cs="CordiaUPC"/>
          <w:sz w:val="28"/>
          <w:cs/>
        </w:rPr>
        <w:t xml:space="preserve">และภาพที่ </w:t>
      </w:r>
      <w:r w:rsidR="00610EC1" w:rsidRPr="00635D62">
        <w:rPr>
          <w:rFonts w:ascii="CordiaUPC" w:hAnsi="CordiaUPC" w:cs="CordiaUPC"/>
          <w:sz w:val="28"/>
          <w:cs/>
        </w:rPr>
        <w:t>1</w:t>
      </w:r>
      <w:r w:rsidR="00C0050A" w:rsidRPr="00635D62">
        <w:rPr>
          <w:rFonts w:ascii="CordiaUPC" w:hAnsi="CordiaUPC" w:cs="CordiaUPC"/>
          <w:sz w:val="28"/>
          <w:cs/>
        </w:rPr>
        <w:t>)</w:t>
      </w:r>
    </w:p>
    <w:p w:rsidR="00D51A05" w:rsidRPr="00635D62" w:rsidRDefault="00D51A05" w:rsidP="00D51A05">
      <w:pPr>
        <w:tabs>
          <w:tab w:val="left" w:pos="900"/>
        </w:tabs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b/>
          <w:bCs/>
          <w:sz w:val="28"/>
          <w:cs/>
        </w:rPr>
        <w:t xml:space="preserve">ตารางที่ </w:t>
      </w:r>
      <w:r w:rsidR="00610EC1" w:rsidRPr="00635D62">
        <w:rPr>
          <w:rFonts w:ascii="CordiaUPC" w:hAnsi="CordiaUPC" w:cs="CordiaUPC"/>
          <w:b/>
          <w:bCs/>
          <w:sz w:val="28"/>
          <w:cs/>
        </w:rPr>
        <w:t xml:space="preserve">2 </w:t>
      </w:r>
      <w:r w:rsidRPr="00635D62">
        <w:rPr>
          <w:rFonts w:ascii="CordiaUPC" w:hAnsi="CordiaUPC" w:cs="CordiaUPC"/>
          <w:b/>
          <w:bCs/>
          <w:sz w:val="28"/>
          <w:cs/>
        </w:rPr>
        <w:t>ผลการวิเคราะห์ค่าสถิติทดสอบความกลมกลืนแบบจำลอง</w:t>
      </w:r>
    </w:p>
    <w:p w:rsidR="00D51A05" w:rsidRPr="00635D62" w:rsidRDefault="00D51A05" w:rsidP="00D51A05">
      <w:pPr>
        <w:tabs>
          <w:tab w:val="left" w:pos="900"/>
        </w:tabs>
        <w:rPr>
          <w:rFonts w:ascii="CordiaUPC" w:hAnsi="CordiaUPC" w:cs="CordiaUPC"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7"/>
        <w:gridCol w:w="2267"/>
        <w:gridCol w:w="1417"/>
        <w:gridCol w:w="993"/>
        <w:gridCol w:w="1363"/>
        <w:gridCol w:w="955"/>
      </w:tblGrid>
      <w:tr w:rsidR="00D51A05" w:rsidRPr="00635D62" w:rsidTr="00B1569D">
        <w:trPr>
          <w:jc w:val="center"/>
        </w:trPr>
        <w:tc>
          <w:tcPr>
            <w:tcW w:w="1527" w:type="dxa"/>
            <w:vMerge w:val="restart"/>
            <w:shd w:val="clear" w:color="auto" w:fill="auto"/>
            <w:vAlign w:val="center"/>
          </w:tcPr>
          <w:p w:rsidR="00D51A05" w:rsidRPr="00635D62" w:rsidRDefault="00D51A05" w:rsidP="00B1569D">
            <w:pPr>
              <w:tabs>
                <w:tab w:val="left" w:pos="300"/>
                <w:tab w:val="center" w:pos="664"/>
              </w:tabs>
              <w:jc w:val="center"/>
              <w:rPr>
                <w:rFonts w:ascii="CordiaUPC" w:hAnsi="CordiaUPC" w:cs="CordiaUPC"/>
                <w:b/>
                <w:bCs/>
                <w:sz w:val="28"/>
                <w:cs/>
              </w:rPr>
            </w:pPr>
            <w:r w:rsidRPr="00635D62">
              <w:rPr>
                <w:rFonts w:ascii="CordiaUPC" w:hAnsi="CordiaUPC" w:cs="CordiaUPC"/>
                <w:b/>
                <w:bCs/>
                <w:sz w:val="28"/>
                <w:cs/>
              </w:rPr>
              <w:t>ค่าดัชนี</w:t>
            </w:r>
          </w:p>
        </w:tc>
        <w:tc>
          <w:tcPr>
            <w:tcW w:w="2267" w:type="dxa"/>
            <w:vMerge w:val="restart"/>
            <w:shd w:val="clear" w:color="auto" w:fill="auto"/>
            <w:vAlign w:val="center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b/>
                <w:bCs/>
                <w:sz w:val="28"/>
                <w:cs/>
              </w:rPr>
            </w:pPr>
            <w:r w:rsidRPr="00635D62">
              <w:rPr>
                <w:rFonts w:ascii="CordiaUPC" w:hAnsi="CordiaUPC" w:cs="CordiaUPC"/>
                <w:b/>
                <w:bCs/>
                <w:sz w:val="28"/>
                <w:cs/>
              </w:rPr>
              <w:t>เกณฑ์พิจารณา</w:t>
            </w:r>
          </w:p>
        </w:tc>
        <w:tc>
          <w:tcPr>
            <w:tcW w:w="4728" w:type="dxa"/>
            <w:gridSpan w:val="4"/>
            <w:shd w:val="clear" w:color="auto" w:fill="auto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b/>
                <w:bCs/>
                <w:sz w:val="28"/>
                <w:cs/>
              </w:rPr>
            </w:pPr>
            <w:r w:rsidRPr="00635D62">
              <w:rPr>
                <w:rFonts w:ascii="CordiaUPC" w:hAnsi="CordiaUPC" w:cs="CordiaUPC"/>
                <w:b/>
                <w:bCs/>
                <w:sz w:val="28"/>
                <w:cs/>
              </w:rPr>
              <w:t>ผลการทดสอบความกลมกลืน</w:t>
            </w:r>
          </w:p>
        </w:tc>
      </w:tr>
      <w:tr w:rsidR="00D51A05" w:rsidRPr="00635D62" w:rsidTr="00B1569D">
        <w:trPr>
          <w:jc w:val="center"/>
        </w:trPr>
        <w:tc>
          <w:tcPr>
            <w:tcW w:w="1527" w:type="dxa"/>
            <w:vMerge/>
            <w:shd w:val="clear" w:color="auto" w:fill="auto"/>
          </w:tcPr>
          <w:p w:rsidR="00D51A05" w:rsidRPr="00635D62" w:rsidRDefault="00D51A05" w:rsidP="00B1569D">
            <w:pPr>
              <w:tabs>
                <w:tab w:val="left" w:pos="300"/>
                <w:tab w:val="center" w:pos="664"/>
              </w:tabs>
              <w:jc w:val="center"/>
              <w:rPr>
                <w:rFonts w:ascii="CordiaUPC" w:hAnsi="CordiaUPC" w:cs="CordiaUPC"/>
                <w:b/>
                <w:bCs/>
                <w:sz w:val="28"/>
                <w:cs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b/>
                <w:bCs/>
                <w:sz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b/>
                <w:bCs/>
                <w:sz w:val="28"/>
              </w:rPr>
            </w:pPr>
            <w:r w:rsidRPr="00635D62">
              <w:rPr>
                <w:rFonts w:ascii="CordiaUPC" w:hAnsi="CordiaUPC" w:cs="CordiaUPC"/>
                <w:b/>
                <w:bCs/>
                <w:sz w:val="28"/>
                <w:cs/>
              </w:rPr>
              <w:t>ก่อนปรับ</w:t>
            </w:r>
          </w:p>
          <w:p w:rsidR="00D51A05" w:rsidRPr="00635D62" w:rsidRDefault="00EC78F9" w:rsidP="00B1569D">
            <w:pPr>
              <w:jc w:val="center"/>
              <w:rPr>
                <w:rFonts w:ascii="CordiaUPC" w:hAnsi="CordiaUPC" w:cs="CordiaUPC"/>
                <w:b/>
                <w:bCs/>
                <w:sz w:val="28"/>
                <w:cs/>
              </w:rPr>
            </w:pPr>
            <w:r w:rsidRPr="00635D62">
              <w:rPr>
                <w:rFonts w:ascii="CordiaUPC" w:hAnsi="CordiaUPC" w:cs="CordiaUPC"/>
                <w:b/>
                <w:bCs/>
                <w:sz w:val="28"/>
                <w:cs/>
              </w:rPr>
              <w:t>แบบจำลอง</w:t>
            </w:r>
          </w:p>
        </w:tc>
        <w:tc>
          <w:tcPr>
            <w:tcW w:w="993" w:type="dxa"/>
            <w:vAlign w:val="center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b/>
                <w:bCs/>
                <w:sz w:val="28"/>
                <w:cs/>
              </w:rPr>
            </w:pPr>
            <w:r w:rsidRPr="00635D62">
              <w:rPr>
                <w:rFonts w:ascii="CordiaUPC" w:hAnsi="CordiaUPC" w:cs="CordiaUPC"/>
                <w:b/>
                <w:bCs/>
                <w:sz w:val="28"/>
                <w:cs/>
              </w:rPr>
              <w:t>แปลผล</w:t>
            </w:r>
          </w:p>
        </w:tc>
        <w:tc>
          <w:tcPr>
            <w:tcW w:w="1363" w:type="dxa"/>
            <w:vAlign w:val="center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b/>
                <w:bCs/>
                <w:sz w:val="28"/>
              </w:rPr>
            </w:pPr>
            <w:r w:rsidRPr="00635D62">
              <w:rPr>
                <w:rFonts w:ascii="CordiaUPC" w:hAnsi="CordiaUPC" w:cs="CordiaUPC"/>
                <w:b/>
                <w:bCs/>
                <w:sz w:val="28"/>
                <w:cs/>
              </w:rPr>
              <w:t>หลังปรับ</w:t>
            </w:r>
          </w:p>
          <w:p w:rsidR="00D51A05" w:rsidRPr="00635D62" w:rsidRDefault="00EC78F9" w:rsidP="00B1569D">
            <w:pPr>
              <w:jc w:val="center"/>
              <w:rPr>
                <w:rFonts w:ascii="CordiaUPC" w:hAnsi="CordiaUPC" w:cs="CordiaUPC"/>
                <w:b/>
                <w:bCs/>
                <w:sz w:val="28"/>
                <w:cs/>
              </w:rPr>
            </w:pPr>
            <w:r w:rsidRPr="00635D62">
              <w:rPr>
                <w:rFonts w:ascii="CordiaUPC" w:hAnsi="CordiaUPC" w:cs="CordiaUPC"/>
                <w:b/>
                <w:bCs/>
                <w:sz w:val="28"/>
                <w:cs/>
              </w:rPr>
              <w:t>แบบจำลอง</w:t>
            </w:r>
          </w:p>
        </w:tc>
        <w:tc>
          <w:tcPr>
            <w:tcW w:w="955" w:type="dxa"/>
            <w:vAlign w:val="center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b/>
                <w:bCs/>
                <w:sz w:val="28"/>
                <w:cs/>
              </w:rPr>
            </w:pPr>
            <w:r w:rsidRPr="00635D62">
              <w:rPr>
                <w:rFonts w:ascii="CordiaUPC" w:hAnsi="CordiaUPC" w:cs="CordiaUPC"/>
                <w:b/>
                <w:bCs/>
                <w:sz w:val="28"/>
                <w:cs/>
              </w:rPr>
              <w:t>แปลผล</w:t>
            </w:r>
          </w:p>
        </w:tc>
      </w:tr>
      <w:tr w:rsidR="00D51A05" w:rsidRPr="00635D62" w:rsidTr="00B1569D">
        <w:trPr>
          <w:jc w:val="center"/>
        </w:trPr>
        <w:tc>
          <w:tcPr>
            <w:tcW w:w="1527" w:type="dxa"/>
            <w:shd w:val="clear" w:color="auto" w:fill="auto"/>
            <w:vAlign w:val="center"/>
          </w:tcPr>
          <w:p w:rsidR="00D51A05" w:rsidRPr="00635D62" w:rsidRDefault="00D51A05" w:rsidP="00B1569D">
            <w:pPr>
              <w:tabs>
                <w:tab w:val="left" w:pos="300"/>
                <w:tab w:val="center" w:pos="664"/>
              </w:tabs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position w:val="-10"/>
                <w:sz w:val="28"/>
                <w:cs/>
              </w:rPr>
              <w:object w:dxaOrig="340" w:dyaOrig="360">
                <v:shape id="_x0000_i1029" type="#_x0000_t75" style="width:17.3pt;height:17.85pt" o:ole="">
                  <v:imagedata r:id="rId8" o:title=""/>
                </v:shape>
                <o:OLEObject Type="Embed" ProgID="Equation.3" ShapeID="_x0000_i1029" DrawAspect="Content" ObjectID="_1612720052" r:id="rId13"/>
              </w:object>
            </w:r>
            <w:r w:rsidRPr="00635D62">
              <w:rPr>
                <w:rFonts w:ascii="CordiaUPC" w:hAnsi="CordiaUPC" w:cs="CordiaUPC"/>
                <w:sz w:val="28"/>
              </w:rPr>
              <w:t>/df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>มีค่าน้อยกว่า 2.00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1A05" w:rsidRPr="00635D62" w:rsidRDefault="00610EC1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>3.665</w:t>
            </w:r>
          </w:p>
        </w:tc>
        <w:tc>
          <w:tcPr>
            <w:tcW w:w="993" w:type="dxa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>ไม่ผ่านเกณฑ์</w:t>
            </w:r>
          </w:p>
        </w:tc>
        <w:tc>
          <w:tcPr>
            <w:tcW w:w="1363" w:type="dxa"/>
            <w:vAlign w:val="center"/>
          </w:tcPr>
          <w:p w:rsidR="00D51A05" w:rsidRPr="00635D62" w:rsidRDefault="00D51A05" w:rsidP="00610EC1">
            <w:pPr>
              <w:jc w:val="center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</w:rPr>
              <w:t>1.</w:t>
            </w:r>
            <w:r w:rsidR="00610EC1" w:rsidRPr="00635D62">
              <w:rPr>
                <w:rFonts w:ascii="CordiaUPC" w:hAnsi="CordiaUPC" w:cs="CordiaUPC"/>
                <w:sz w:val="28"/>
              </w:rPr>
              <w:t>680</w:t>
            </w:r>
          </w:p>
        </w:tc>
        <w:tc>
          <w:tcPr>
            <w:tcW w:w="955" w:type="dxa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>ผ่านเกณฑ์</w:t>
            </w:r>
          </w:p>
        </w:tc>
      </w:tr>
      <w:tr w:rsidR="00D51A05" w:rsidRPr="00635D62" w:rsidTr="00B1569D">
        <w:trPr>
          <w:jc w:val="center"/>
        </w:trPr>
        <w:tc>
          <w:tcPr>
            <w:tcW w:w="1527" w:type="dxa"/>
            <w:shd w:val="clear" w:color="auto" w:fill="auto"/>
            <w:vAlign w:val="center"/>
          </w:tcPr>
          <w:p w:rsidR="00D51A05" w:rsidRPr="00635D62" w:rsidRDefault="00D51A05" w:rsidP="00B1569D">
            <w:pPr>
              <w:tabs>
                <w:tab w:val="left" w:pos="720"/>
                <w:tab w:val="left" w:pos="1080"/>
                <w:tab w:val="left" w:pos="1440"/>
                <w:tab w:val="left" w:pos="2700"/>
                <w:tab w:val="left" w:pos="4320"/>
              </w:tabs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</w:rPr>
              <w:t>GFI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มีค่ามากกว่า  </w:t>
            </w:r>
            <w:r w:rsidRPr="00635D62">
              <w:rPr>
                <w:rFonts w:ascii="CordiaUPC" w:hAnsi="CordiaUPC" w:cs="CordiaUPC"/>
                <w:sz w:val="28"/>
              </w:rPr>
              <w:t>.95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.8</w:t>
            </w:r>
            <w:r w:rsidR="00610EC1" w:rsidRPr="00635D62">
              <w:rPr>
                <w:rFonts w:ascii="CordiaUPC" w:hAnsi="CordiaUPC" w:cs="CordiaUPC"/>
                <w:sz w:val="28"/>
              </w:rPr>
              <w:t>3</w:t>
            </w:r>
          </w:p>
        </w:tc>
        <w:tc>
          <w:tcPr>
            <w:tcW w:w="993" w:type="dxa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>ไม่ผ่านเกณฑ์</w:t>
            </w:r>
          </w:p>
        </w:tc>
        <w:tc>
          <w:tcPr>
            <w:tcW w:w="1363" w:type="dxa"/>
            <w:vAlign w:val="center"/>
          </w:tcPr>
          <w:p w:rsidR="00D51A05" w:rsidRPr="00635D62" w:rsidRDefault="00D51A05" w:rsidP="00610EC1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.9</w:t>
            </w:r>
            <w:r w:rsidR="00610EC1" w:rsidRPr="00635D62">
              <w:rPr>
                <w:rFonts w:ascii="CordiaUPC" w:hAnsi="CordiaUPC" w:cs="CordiaUPC"/>
                <w:sz w:val="28"/>
              </w:rPr>
              <w:t>2</w:t>
            </w:r>
          </w:p>
        </w:tc>
        <w:tc>
          <w:tcPr>
            <w:tcW w:w="955" w:type="dxa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>ผ่านเกณฑ์</w:t>
            </w:r>
          </w:p>
        </w:tc>
      </w:tr>
      <w:tr w:rsidR="00D51A05" w:rsidRPr="00635D62" w:rsidTr="00B1569D">
        <w:trPr>
          <w:jc w:val="center"/>
        </w:trPr>
        <w:tc>
          <w:tcPr>
            <w:tcW w:w="1527" w:type="dxa"/>
            <w:shd w:val="clear" w:color="auto" w:fill="auto"/>
            <w:vAlign w:val="center"/>
          </w:tcPr>
          <w:p w:rsidR="00D51A05" w:rsidRPr="00635D62" w:rsidRDefault="00D51A05" w:rsidP="00B1569D">
            <w:pPr>
              <w:tabs>
                <w:tab w:val="left" w:pos="720"/>
                <w:tab w:val="left" w:pos="1080"/>
                <w:tab w:val="left" w:pos="1440"/>
                <w:tab w:val="left" w:pos="2700"/>
                <w:tab w:val="left" w:pos="4320"/>
              </w:tabs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AGFI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มีค่ามากกว่า </w:t>
            </w:r>
            <w:r w:rsidRPr="00635D62">
              <w:rPr>
                <w:rFonts w:ascii="CordiaUPC" w:hAnsi="CordiaUPC" w:cs="CordiaUPC"/>
                <w:sz w:val="28"/>
              </w:rPr>
              <w:t>.90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1A05" w:rsidRPr="00635D62" w:rsidRDefault="00D51A05" w:rsidP="00610EC1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.8</w:t>
            </w:r>
            <w:r w:rsidR="00610EC1" w:rsidRPr="00635D62">
              <w:rPr>
                <w:rFonts w:ascii="CordiaUPC" w:hAnsi="CordiaUPC" w:cs="CordiaUPC"/>
                <w:sz w:val="28"/>
              </w:rPr>
              <w:t>0</w:t>
            </w:r>
          </w:p>
        </w:tc>
        <w:tc>
          <w:tcPr>
            <w:tcW w:w="993" w:type="dxa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>ไม่ผ่านเกณฑ์</w:t>
            </w:r>
          </w:p>
        </w:tc>
        <w:tc>
          <w:tcPr>
            <w:tcW w:w="1363" w:type="dxa"/>
            <w:vAlign w:val="center"/>
          </w:tcPr>
          <w:p w:rsidR="00D51A05" w:rsidRPr="00635D62" w:rsidRDefault="00D51A05" w:rsidP="00610EC1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.9</w:t>
            </w:r>
            <w:r w:rsidR="00610EC1" w:rsidRPr="00635D62">
              <w:rPr>
                <w:rFonts w:ascii="CordiaUPC" w:hAnsi="CordiaUPC" w:cs="CordiaUPC"/>
                <w:sz w:val="28"/>
              </w:rPr>
              <w:t>0</w:t>
            </w:r>
          </w:p>
        </w:tc>
        <w:tc>
          <w:tcPr>
            <w:tcW w:w="955" w:type="dxa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>ผ่านเกณฑ์</w:t>
            </w:r>
          </w:p>
        </w:tc>
      </w:tr>
      <w:tr w:rsidR="00D51A05" w:rsidRPr="00635D62" w:rsidTr="00B1569D">
        <w:trPr>
          <w:jc w:val="center"/>
        </w:trPr>
        <w:tc>
          <w:tcPr>
            <w:tcW w:w="1527" w:type="dxa"/>
            <w:shd w:val="clear" w:color="auto" w:fill="auto"/>
            <w:vAlign w:val="center"/>
          </w:tcPr>
          <w:p w:rsidR="00D51A05" w:rsidRPr="00635D62" w:rsidRDefault="00D51A05" w:rsidP="00B1569D">
            <w:pPr>
              <w:tabs>
                <w:tab w:val="left" w:pos="720"/>
                <w:tab w:val="left" w:pos="1080"/>
                <w:tab w:val="left" w:pos="1440"/>
                <w:tab w:val="left" w:pos="2700"/>
                <w:tab w:val="left" w:pos="4320"/>
              </w:tabs>
              <w:ind w:right="72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Standardized RMR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มีค่าต่ำกว่า </w:t>
            </w:r>
            <w:r w:rsidRPr="00635D62">
              <w:rPr>
                <w:rFonts w:ascii="CordiaUPC" w:hAnsi="CordiaUPC" w:cs="CordiaUPC"/>
                <w:sz w:val="28"/>
              </w:rPr>
              <w:t>.05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1A05" w:rsidRPr="00635D62" w:rsidRDefault="00D51A05" w:rsidP="00610EC1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.0</w:t>
            </w:r>
            <w:r w:rsidR="00610EC1" w:rsidRPr="00635D62">
              <w:rPr>
                <w:rFonts w:ascii="CordiaUPC" w:hAnsi="CordiaUPC" w:cs="CordiaUPC"/>
                <w:sz w:val="28"/>
              </w:rPr>
              <w:t>51</w:t>
            </w:r>
          </w:p>
        </w:tc>
        <w:tc>
          <w:tcPr>
            <w:tcW w:w="993" w:type="dxa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>ไม่ผ่านเกณฑ์</w:t>
            </w:r>
          </w:p>
        </w:tc>
        <w:tc>
          <w:tcPr>
            <w:tcW w:w="1363" w:type="dxa"/>
            <w:vAlign w:val="center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</w:rPr>
              <w:t>.03</w:t>
            </w:r>
            <w:r w:rsidR="00610EC1" w:rsidRPr="00635D62">
              <w:rPr>
                <w:rFonts w:ascii="CordiaUPC" w:hAnsi="CordiaUPC" w:cs="CordiaUPC"/>
                <w:sz w:val="28"/>
                <w:cs/>
              </w:rPr>
              <w:t>8</w:t>
            </w:r>
          </w:p>
        </w:tc>
        <w:tc>
          <w:tcPr>
            <w:tcW w:w="955" w:type="dxa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>ผ่านเกณฑ์</w:t>
            </w:r>
          </w:p>
        </w:tc>
      </w:tr>
      <w:tr w:rsidR="00D51A05" w:rsidRPr="00635D62" w:rsidTr="00B1569D">
        <w:trPr>
          <w:jc w:val="center"/>
        </w:trPr>
        <w:tc>
          <w:tcPr>
            <w:tcW w:w="1527" w:type="dxa"/>
            <w:shd w:val="clear" w:color="auto" w:fill="auto"/>
            <w:vAlign w:val="center"/>
          </w:tcPr>
          <w:p w:rsidR="00D51A05" w:rsidRPr="00635D62" w:rsidRDefault="00D51A05" w:rsidP="00B1569D">
            <w:pPr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RMSEA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มีค่าต่ำกว่า </w:t>
            </w:r>
            <w:r w:rsidRPr="00635D62">
              <w:rPr>
                <w:rFonts w:ascii="CordiaUPC" w:hAnsi="CordiaUPC" w:cs="CordiaUPC"/>
                <w:sz w:val="28"/>
              </w:rPr>
              <w:t>.05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.08</w:t>
            </w:r>
            <w:r w:rsidR="00610EC1" w:rsidRPr="00635D62">
              <w:rPr>
                <w:rFonts w:ascii="CordiaUPC" w:hAnsi="CordiaUPC" w:cs="CordiaUPC"/>
                <w:sz w:val="28"/>
              </w:rPr>
              <w:t>2</w:t>
            </w:r>
          </w:p>
        </w:tc>
        <w:tc>
          <w:tcPr>
            <w:tcW w:w="993" w:type="dxa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>ไม่ผ่านเกณฑ์</w:t>
            </w:r>
          </w:p>
        </w:tc>
        <w:tc>
          <w:tcPr>
            <w:tcW w:w="1363" w:type="dxa"/>
            <w:vAlign w:val="center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</w:rPr>
              <w:t>.0</w:t>
            </w:r>
            <w:r w:rsidR="00610EC1" w:rsidRPr="00635D62">
              <w:rPr>
                <w:rFonts w:ascii="CordiaUPC" w:hAnsi="CordiaUPC" w:cs="CordiaUPC"/>
                <w:sz w:val="28"/>
              </w:rPr>
              <w:t>41</w:t>
            </w:r>
          </w:p>
        </w:tc>
        <w:tc>
          <w:tcPr>
            <w:tcW w:w="955" w:type="dxa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>ผ่านเกณฑ์</w:t>
            </w:r>
          </w:p>
        </w:tc>
      </w:tr>
    </w:tbl>
    <w:p w:rsidR="003A0E92" w:rsidRPr="00635D62" w:rsidRDefault="003A0E92" w:rsidP="003A0E92">
      <w:pPr>
        <w:rPr>
          <w:rFonts w:ascii="CordiaUPC" w:hAnsi="CordiaUPC" w:cs="CordiaUPC"/>
          <w:sz w:val="28"/>
        </w:rPr>
      </w:pPr>
    </w:p>
    <w:p w:rsidR="00ED3386" w:rsidRPr="00635D62" w:rsidRDefault="00ED3386" w:rsidP="003A0E92">
      <w:pPr>
        <w:tabs>
          <w:tab w:val="left" w:pos="851"/>
        </w:tabs>
        <w:jc w:val="center"/>
        <w:rPr>
          <w:rFonts w:ascii="CordiaUPC" w:hAnsi="CordiaUPC" w:cs="CordiaUPC"/>
          <w:sz w:val="28"/>
        </w:rPr>
      </w:pPr>
    </w:p>
    <w:p w:rsidR="00ED3386" w:rsidRPr="00635D62" w:rsidRDefault="00ED3386" w:rsidP="003A0E92">
      <w:pPr>
        <w:tabs>
          <w:tab w:val="left" w:pos="851"/>
        </w:tabs>
        <w:jc w:val="center"/>
        <w:rPr>
          <w:rFonts w:ascii="CordiaUPC" w:hAnsi="CordiaUPC" w:cs="CordiaUPC"/>
          <w:sz w:val="28"/>
        </w:rPr>
      </w:pPr>
    </w:p>
    <w:p w:rsidR="003A0E92" w:rsidRPr="00635D62" w:rsidRDefault="00610EC1" w:rsidP="003A0E92">
      <w:pPr>
        <w:tabs>
          <w:tab w:val="left" w:pos="851"/>
        </w:tabs>
        <w:jc w:val="center"/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noProof/>
          <w:sz w:val="28"/>
          <w:cs/>
        </w:rPr>
        <w:drawing>
          <wp:inline distT="0" distB="0" distL="0" distR="0">
            <wp:extent cx="4806086" cy="5620143"/>
            <wp:effectExtent l="19050" t="19050" r="13970" b="190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4305" t="15391" r="47835" b="13773"/>
                    <a:stretch/>
                  </pic:blipFill>
                  <pic:spPr bwMode="auto">
                    <a:xfrm>
                      <a:off x="0" y="0"/>
                      <a:ext cx="4815671" cy="56313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A0E92" w:rsidRPr="00635D62" w:rsidRDefault="003A0E92" w:rsidP="003A0E92">
      <w:pPr>
        <w:jc w:val="center"/>
        <w:rPr>
          <w:rFonts w:ascii="CordiaUPC" w:hAnsi="CordiaUPC" w:cs="CordiaUPC"/>
          <w:b/>
          <w:bCs/>
          <w:sz w:val="28"/>
        </w:rPr>
      </w:pPr>
    </w:p>
    <w:p w:rsidR="00ED3386" w:rsidRPr="00635D62" w:rsidRDefault="003A0E92" w:rsidP="003A0E92">
      <w:pPr>
        <w:jc w:val="center"/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b/>
          <w:bCs/>
          <w:sz w:val="28"/>
          <w:cs/>
        </w:rPr>
        <w:t xml:space="preserve">ภาพที่ </w:t>
      </w:r>
      <w:r w:rsidR="00610EC1" w:rsidRPr="00635D62">
        <w:rPr>
          <w:rFonts w:ascii="CordiaUPC" w:hAnsi="CordiaUPC" w:cs="CordiaUPC"/>
          <w:b/>
          <w:bCs/>
          <w:sz w:val="28"/>
          <w:cs/>
        </w:rPr>
        <w:t>1</w:t>
      </w:r>
      <w:r w:rsidRPr="00635D62">
        <w:rPr>
          <w:rFonts w:ascii="CordiaUPC" w:hAnsi="CordiaUPC" w:cs="CordiaUPC"/>
          <w:sz w:val="28"/>
          <w:cs/>
        </w:rPr>
        <w:t xml:space="preserve"> แบบจำลอง</w:t>
      </w:r>
      <w:r w:rsidR="00D40087" w:rsidRPr="00635D62">
        <w:rPr>
          <w:rFonts w:ascii="CordiaUPC" w:hAnsi="CordiaUPC" w:cs="CordiaUPC"/>
          <w:sz w:val="28"/>
          <w:cs/>
        </w:rPr>
        <w:t>ปัจจัยที่ส่งผลต่อการตัดสินใจซื้อผ้าทอพื้นเมืองของผู้บริโภคในจังหวัดอุดรธานี</w:t>
      </w:r>
      <w:r w:rsidR="00D40087" w:rsidRPr="00635D62">
        <w:rPr>
          <w:rFonts w:ascii="CordiaUPC" w:hAnsi="CordiaUPC" w:cs="CordiaUPC"/>
          <w:sz w:val="28"/>
        </w:rPr>
        <w:t xml:space="preserve"> </w:t>
      </w:r>
    </w:p>
    <w:p w:rsidR="00D51A05" w:rsidRPr="00635D62" w:rsidRDefault="003A0E92" w:rsidP="003A0E92">
      <w:pPr>
        <w:jc w:val="center"/>
        <w:rPr>
          <w:rFonts w:ascii="CordiaUPC" w:hAnsi="CordiaUPC" w:cs="CordiaUPC"/>
          <w:b/>
          <w:bCs/>
          <w:sz w:val="28"/>
        </w:rPr>
      </w:pPr>
      <w:r w:rsidRPr="00635D62">
        <w:rPr>
          <w:rFonts w:ascii="CordiaUPC" w:hAnsi="CordiaUPC" w:cs="CordiaUPC"/>
          <w:b/>
          <w:bCs/>
          <w:sz w:val="28"/>
        </w:rPr>
        <w:t>(</w:t>
      </w:r>
      <w:r w:rsidRPr="00635D62">
        <w:rPr>
          <w:rFonts w:ascii="CordiaUPC" w:hAnsi="CordiaUPC" w:cs="CordiaUPC"/>
          <w:b/>
          <w:bCs/>
          <w:sz w:val="28"/>
          <w:cs/>
        </w:rPr>
        <w:t>หลังปรับแก้แบบจำลอง</w:t>
      </w:r>
      <w:r w:rsidRPr="00635D62">
        <w:rPr>
          <w:rFonts w:ascii="CordiaUPC" w:hAnsi="CordiaUPC" w:cs="CordiaUPC"/>
          <w:b/>
          <w:bCs/>
          <w:sz w:val="28"/>
        </w:rPr>
        <w:t>)</w:t>
      </w:r>
    </w:p>
    <w:p w:rsidR="00ED3386" w:rsidRPr="00635D62" w:rsidRDefault="00ED3386" w:rsidP="003A0E92">
      <w:pPr>
        <w:jc w:val="center"/>
        <w:rPr>
          <w:rFonts w:ascii="CordiaUPC" w:hAnsi="CordiaUPC" w:cs="CordiaUPC"/>
          <w:b/>
          <w:bCs/>
          <w:sz w:val="28"/>
        </w:rPr>
      </w:pPr>
    </w:p>
    <w:p w:rsidR="006D5E3B" w:rsidRPr="00635D62" w:rsidRDefault="006D5E3B" w:rsidP="003A0E92">
      <w:pPr>
        <w:jc w:val="center"/>
        <w:rPr>
          <w:rFonts w:ascii="CordiaUPC" w:hAnsi="CordiaUPC" w:cs="CordiaUPC"/>
          <w:b/>
          <w:bCs/>
          <w:sz w:val="28"/>
        </w:rPr>
      </w:pPr>
    </w:p>
    <w:p w:rsidR="006D5E3B" w:rsidRPr="00635D62" w:rsidRDefault="006D5E3B" w:rsidP="003A0E92">
      <w:pPr>
        <w:jc w:val="center"/>
        <w:rPr>
          <w:rFonts w:ascii="CordiaUPC" w:hAnsi="CordiaUPC" w:cs="CordiaUPC"/>
          <w:b/>
          <w:bCs/>
          <w:sz w:val="28"/>
        </w:rPr>
      </w:pPr>
    </w:p>
    <w:p w:rsidR="006D5E3B" w:rsidRPr="00635D62" w:rsidRDefault="006D5E3B" w:rsidP="003A0E92">
      <w:pPr>
        <w:jc w:val="center"/>
        <w:rPr>
          <w:rFonts w:ascii="CordiaUPC" w:hAnsi="CordiaUPC" w:cs="CordiaUPC"/>
          <w:b/>
          <w:bCs/>
          <w:sz w:val="28"/>
        </w:rPr>
      </w:pPr>
    </w:p>
    <w:p w:rsidR="006D5E3B" w:rsidRPr="00635D62" w:rsidRDefault="006D5E3B" w:rsidP="003A0E92">
      <w:pPr>
        <w:jc w:val="center"/>
        <w:rPr>
          <w:rFonts w:ascii="CordiaUPC" w:hAnsi="CordiaUPC" w:cs="CordiaUPC"/>
          <w:b/>
          <w:bCs/>
          <w:sz w:val="28"/>
        </w:rPr>
      </w:pPr>
    </w:p>
    <w:p w:rsidR="006D5E3B" w:rsidRPr="00635D62" w:rsidRDefault="006D5E3B" w:rsidP="003A0E92">
      <w:pPr>
        <w:jc w:val="center"/>
        <w:rPr>
          <w:rFonts w:ascii="CordiaUPC" w:hAnsi="CordiaUPC" w:cs="CordiaUPC"/>
          <w:b/>
          <w:bCs/>
          <w:sz w:val="28"/>
        </w:rPr>
      </w:pPr>
    </w:p>
    <w:p w:rsidR="006D5E3B" w:rsidRDefault="006D5E3B" w:rsidP="003A0E92">
      <w:pPr>
        <w:jc w:val="center"/>
        <w:rPr>
          <w:rFonts w:ascii="CordiaUPC" w:hAnsi="CordiaUPC" w:cs="CordiaUPC"/>
          <w:b/>
          <w:bCs/>
          <w:sz w:val="28"/>
        </w:rPr>
      </w:pPr>
    </w:p>
    <w:p w:rsidR="00635D62" w:rsidRPr="00635D62" w:rsidRDefault="00635D62" w:rsidP="003A0E92">
      <w:pPr>
        <w:jc w:val="center"/>
        <w:rPr>
          <w:rFonts w:ascii="CordiaUPC" w:hAnsi="CordiaUPC" w:cs="CordiaUPC"/>
          <w:b/>
          <w:bCs/>
          <w:sz w:val="28"/>
        </w:rPr>
      </w:pPr>
    </w:p>
    <w:p w:rsidR="006D5E3B" w:rsidRPr="00635D62" w:rsidRDefault="006D5E3B" w:rsidP="003A0E92">
      <w:pPr>
        <w:jc w:val="center"/>
        <w:rPr>
          <w:rFonts w:ascii="CordiaUPC" w:hAnsi="CordiaUPC" w:cs="CordiaUPC"/>
          <w:b/>
          <w:bCs/>
          <w:sz w:val="28"/>
        </w:rPr>
      </w:pPr>
    </w:p>
    <w:p w:rsidR="00ED3386" w:rsidRPr="00635D62" w:rsidRDefault="00ED3386" w:rsidP="003A0E92">
      <w:pPr>
        <w:jc w:val="center"/>
        <w:rPr>
          <w:rFonts w:ascii="CordiaUPC" w:hAnsi="CordiaUPC" w:cs="CordiaUPC"/>
          <w:b/>
          <w:bCs/>
          <w:sz w:val="28"/>
        </w:rPr>
      </w:pPr>
    </w:p>
    <w:p w:rsidR="00ED3386" w:rsidRPr="00635D62" w:rsidRDefault="00ED3386" w:rsidP="003A0E92">
      <w:pPr>
        <w:jc w:val="center"/>
        <w:rPr>
          <w:rFonts w:ascii="CordiaUPC" w:hAnsi="CordiaUPC" w:cs="CordiaUPC"/>
          <w:b/>
          <w:bCs/>
          <w:sz w:val="28"/>
        </w:rPr>
      </w:pPr>
    </w:p>
    <w:p w:rsidR="00D51A05" w:rsidRPr="00635D62" w:rsidRDefault="00D51A05" w:rsidP="00D51A05">
      <w:pPr>
        <w:tabs>
          <w:tab w:val="left" w:pos="993"/>
        </w:tabs>
        <w:ind w:left="993" w:hanging="993"/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b/>
          <w:bCs/>
          <w:sz w:val="28"/>
          <w:cs/>
        </w:rPr>
        <w:lastRenderedPageBreak/>
        <w:t xml:space="preserve">ตารางที่ </w:t>
      </w:r>
      <w:r w:rsidR="00610EC1" w:rsidRPr="00635D62">
        <w:rPr>
          <w:rFonts w:ascii="CordiaUPC" w:hAnsi="CordiaUPC" w:cs="CordiaUPC"/>
          <w:b/>
          <w:bCs/>
          <w:sz w:val="28"/>
          <w:cs/>
        </w:rPr>
        <w:t>3</w:t>
      </w:r>
      <w:r w:rsidRPr="00635D62">
        <w:rPr>
          <w:rFonts w:ascii="CordiaUPC" w:hAnsi="CordiaUPC" w:cs="CordiaUPC"/>
          <w:sz w:val="28"/>
          <w:cs/>
        </w:rPr>
        <w:tab/>
        <w:t>ผลการวิเ</w:t>
      </w:r>
      <w:r w:rsidR="00E922AA" w:rsidRPr="00635D62">
        <w:rPr>
          <w:rFonts w:ascii="CordiaUPC" w:hAnsi="CordiaUPC" w:cs="CordiaUPC"/>
          <w:sz w:val="28"/>
          <w:cs/>
        </w:rPr>
        <w:t>คราะห์องค์ประกอบเชิงยืนยัน</w:t>
      </w:r>
      <w:r w:rsidR="00D40087" w:rsidRPr="00635D62">
        <w:rPr>
          <w:rFonts w:ascii="CordiaUPC" w:hAnsi="CordiaUPC" w:cs="CordiaUPC"/>
          <w:sz w:val="28"/>
          <w:cs/>
        </w:rPr>
        <w:t>ปัจจัยที่ส่งผลต่อการตัดสินใจซื้อผ้าทอพื้นเมืองของผู้บริโภคในจังหวัดอุดรธานี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  <w:gridCol w:w="2163"/>
        <w:gridCol w:w="1299"/>
        <w:gridCol w:w="1010"/>
        <w:gridCol w:w="880"/>
      </w:tblGrid>
      <w:tr w:rsidR="00D51A05" w:rsidRPr="00635D62" w:rsidTr="00870CF5">
        <w:tc>
          <w:tcPr>
            <w:tcW w:w="2323" w:type="pct"/>
            <w:shd w:val="clear" w:color="auto" w:fill="auto"/>
            <w:vAlign w:val="center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b/>
                <w:bCs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b/>
                <w:bCs/>
                <w:color w:val="000000"/>
                <w:sz w:val="28"/>
                <w:cs/>
              </w:rPr>
              <w:t>องค์ประกอบ/</w:t>
            </w:r>
          </w:p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b/>
                <w:bCs/>
                <w:color w:val="000000"/>
                <w:sz w:val="28"/>
                <w:cs/>
              </w:rPr>
            </w:pPr>
            <w:r w:rsidRPr="00635D62">
              <w:rPr>
                <w:rFonts w:ascii="CordiaUPC" w:hAnsi="CordiaUPC" w:cs="CordiaUPC"/>
                <w:b/>
                <w:bCs/>
                <w:color w:val="000000"/>
                <w:sz w:val="28"/>
                <w:cs/>
              </w:rPr>
              <w:t>ตัวแปร</w:t>
            </w:r>
          </w:p>
        </w:tc>
        <w:tc>
          <w:tcPr>
            <w:tcW w:w="1082" w:type="pct"/>
            <w:shd w:val="clear" w:color="auto" w:fill="auto"/>
            <w:vAlign w:val="center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b/>
                <w:bCs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b/>
                <w:bCs/>
                <w:color w:val="000000"/>
                <w:sz w:val="28"/>
                <w:cs/>
              </w:rPr>
              <w:t>น้ำหนักองค์ประกอบ</w:t>
            </w:r>
          </w:p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b/>
                <w:bCs/>
                <w:color w:val="000000"/>
                <w:sz w:val="28"/>
                <w:cs/>
              </w:rPr>
            </w:pPr>
            <w:r w:rsidRPr="00635D62">
              <w:rPr>
                <w:rFonts w:ascii="CordiaUPC" w:hAnsi="CordiaUPC" w:cs="CordiaUPC"/>
                <w:b/>
                <w:bCs/>
                <w:color w:val="000000"/>
                <w:sz w:val="28"/>
                <w:cs/>
              </w:rPr>
              <w:t>มาตรฐาน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b/>
                <w:bCs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b/>
                <w:bCs/>
                <w:sz w:val="28"/>
              </w:rPr>
              <w:t>t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b/>
                <w:bCs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b/>
                <w:bCs/>
                <w:sz w:val="28"/>
              </w:rPr>
              <w:t>S.E.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D51A05" w:rsidRPr="00635D62" w:rsidRDefault="00D51A05" w:rsidP="00B1569D">
            <w:pPr>
              <w:jc w:val="center"/>
              <w:rPr>
                <w:rFonts w:ascii="CordiaUPC" w:hAnsi="CordiaUPC" w:cs="CordiaUPC"/>
                <w:b/>
                <w:bCs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b/>
                <w:bCs/>
                <w:sz w:val="28"/>
              </w:rPr>
              <w:t>R</w:t>
            </w:r>
            <w:r w:rsidRPr="00635D62">
              <w:rPr>
                <w:rFonts w:ascii="CordiaUPC" w:hAnsi="CordiaUPC" w:cs="CordiaUPC"/>
                <w:b/>
                <w:bCs/>
                <w:sz w:val="28"/>
                <w:vertAlign w:val="superscript"/>
              </w:rPr>
              <w:t>2</w:t>
            </w:r>
          </w:p>
        </w:tc>
      </w:tr>
      <w:tr w:rsidR="00E922AA" w:rsidRPr="00635D62" w:rsidTr="00E922AA">
        <w:tc>
          <w:tcPr>
            <w:tcW w:w="5000" w:type="pct"/>
            <w:gridSpan w:val="5"/>
            <w:shd w:val="clear" w:color="auto" w:fill="auto"/>
          </w:tcPr>
          <w:p w:rsidR="00E922AA" w:rsidRPr="00635D62" w:rsidRDefault="00E922AA" w:rsidP="00E922AA">
            <w:pPr>
              <w:jc w:val="left"/>
              <w:rPr>
                <w:rFonts w:ascii="CordiaUPC" w:hAnsi="CordiaUPC" w:cs="CordiaUPC"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b/>
                <w:bCs/>
                <w:sz w:val="28"/>
                <w:cs/>
              </w:rPr>
              <w:t>องค์ประกอบด้านผลิตภัณฑ์ (</w:t>
            </w:r>
            <w:r w:rsidRPr="00635D62">
              <w:rPr>
                <w:rFonts w:ascii="CordiaUPC" w:hAnsi="CordiaUPC" w:cs="CordiaUPC"/>
                <w:b/>
                <w:bCs/>
                <w:sz w:val="28"/>
              </w:rPr>
              <w:t>Product</w:t>
            </w:r>
            <w:r w:rsidRPr="00635D62">
              <w:rPr>
                <w:rFonts w:ascii="CordiaUPC" w:hAnsi="CordiaUPC" w:cs="CordiaUPC"/>
                <w:b/>
                <w:bCs/>
                <w:sz w:val="28"/>
                <w:cs/>
              </w:rPr>
              <w:t>)</w:t>
            </w:r>
          </w:p>
        </w:tc>
      </w:tr>
      <w:tr w:rsidR="00D51A05" w:rsidRPr="00635D62" w:rsidTr="00870CF5">
        <w:tc>
          <w:tcPr>
            <w:tcW w:w="2323" w:type="pct"/>
            <w:tcBorders>
              <w:bottom w:val="nil"/>
            </w:tcBorders>
            <w:shd w:val="clear" w:color="auto" w:fill="auto"/>
          </w:tcPr>
          <w:p w:rsidR="00D51A05" w:rsidRPr="00635D62" w:rsidRDefault="00D51A05" w:rsidP="00B1569D">
            <w:pPr>
              <w:autoSpaceDE w:val="0"/>
              <w:autoSpaceDN w:val="0"/>
              <w:adjustRightInd w:val="0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ตัวแปร </w:t>
            </w:r>
            <w:r w:rsidR="00E922AA" w:rsidRPr="00635D62">
              <w:rPr>
                <w:rFonts w:ascii="CordiaUPC" w:hAnsi="CordiaUPC" w:cs="CordiaUPC"/>
                <w:sz w:val="28"/>
              </w:rPr>
              <w:t>A</w:t>
            </w:r>
            <w:r w:rsidRPr="00635D62">
              <w:rPr>
                <w:rFonts w:ascii="CordiaUPC" w:hAnsi="CordiaUPC" w:cs="CordiaUPC"/>
                <w:sz w:val="28"/>
              </w:rPr>
              <w:t xml:space="preserve">1: </w:t>
            </w:r>
            <w:r w:rsidR="008B7CF2" w:rsidRPr="00635D62">
              <w:rPr>
                <w:rFonts w:ascii="CordiaUPC" w:hAnsi="CordiaUPC" w:cs="CordiaUPC"/>
                <w:sz w:val="28"/>
                <w:cs/>
              </w:rPr>
              <w:t>การตัดเย็บประณีต</w:t>
            </w:r>
          </w:p>
          <w:p w:rsidR="00D51A05" w:rsidRPr="00635D62" w:rsidRDefault="00D51A05" w:rsidP="00B1569D">
            <w:pPr>
              <w:autoSpaceDE w:val="0"/>
              <w:autoSpaceDN w:val="0"/>
              <w:adjustRightInd w:val="0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ตัวแปร </w:t>
            </w:r>
            <w:r w:rsidR="00E922AA" w:rsidRPr="00635D62">
              <w:rPr>
                <w:rFonts w:ascii="CordiaUPC" w:hAnsi="CordiaUPC" w:cs="CordiaUPC"/>
                <w:sz w:val="28"/>
              </w:rPr>
              <w:t>A</w:t>
            </w:r>
            <w:r w:rsidRPr="00635D62">
              <w:rPr>
                <w:rFonts w:ascii="CordiaUPC" w:hAnsi="CordiaUPC" w:cs="CordiaUPC"/>
                <w:sz w:val="28"/>
              </w:rPr>
              <w:t>2:</w:t>
            </w:r>
            <w:r w:rsidR="008B7CF2" w:rsidRPr="00635D62">
              <w:rPr>
                <w:rFonts w:ascii="CordiaUPC" w:hAnsi="CordiaUPC" w:cs="CordiaUPC"/>
                <w:sz w:val="28"/>
              </w:rPr>
              <w:t xml:space="preserve"> </w:t>
            </w:r>
            <w:r w:rsidR="008B7CF2" w:rsidRPr="00635D62">
              <w:rPr>
                <w:rFonts w:ascii="CordiaUPC" w:hAnsi="CordiaUPC" w:cs="CordiaUPC"/>
                <w:sz w:val="28"/>
                <w:cs/>
              </w:rPr>
              <w:t>สวมใส่สบาย</w:t>
            </w:r>
          </w:p>
          <w:p w:rsidR="00D51A05" w:rsidRPr="00635D62" w:rsidRDefault="00D51A05" w:rsidP="00E922AA">
            <w:pPr>
              <w:autoSpaceDE w:val="0"/>
              <w:autoSpaceDN w:val="0"/>
              <w:adjustRightInd w:val="0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ตัวแปร </w:t>
            </w:r>
            <w:r w:rsidR="00E922AA" w:rsidRPr="00635D62">
              <w:rPr>
                <w:rFonts w:ascii="CordiaUPC" w:hAnsi="CordiaUPC" w:cs="CordiaUPC"/>
                <w:sz w:val="28"/>
              </w:rPr>
              <w:t>A</w:t>
            </w:r>
            <w:r w:rsidRPr="00635D62">
              <w:rPr>
                <w:rFonts w:ascii="CordiaUPC" w:hAnsi="CordiaUPC" w:cs="CordiaUPC"/>
                <w:sz w:val="28"/>
              </w:rPr>
              <w:t xml:space="preserve">3: </w:t>
            </w:r>
            <w:r w:rsidR="008B7CF2" w:rsidRPr="00635D62">
              <w:rPr>
                <w:rFonts w:ascii="CordiaUPC" w:hAnsi="CordiaUPC" w:cs="CordiaUPC"/>
                <w:sz w:val="28"/>
                <w:cs/>
              </w:rPr>
              <w:t>ดูแลรักษาง่าย</w:t>
            </w:r>
          </w:p>
          <w:p w:rsidR="00BF18D5" w:rsidRPr="00635D62" w:rsidRDefault="00BF18D5" w:rsidP="00A4790F">
            <w:pPr>
              <w:autoSpaceDE w:val="0"/>
              <w:autoSpaceDN w:val="0"/>
              <w:adjustRightInd w:val="0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ตัวแปร </w:t>
            </w:r>
            <w:r w:rsidRPr="00635D62">
              <w:rPr>
                <w:rFonts w:ascii="CordiaUPC" w:hAnsi="CordiaUPC" w:cs="CordiaUPC"/>
                <w:sz w:val="28"/>
              </w:rPr>
              <w:t xml:space="preserve">A4: </w:t>
            </w:r>
            <w:r w:rsidR="00A4790F" w:rsidRPr="00635D62">
              <w:rPr>
                <w:rFonts w:ascii="CordiaUPC" w:hAnsi="CordiaUPC" w:cs="CordiaUPC"/>
                <w:sz w:val="28"/>
                <w:cs/>
              </w:rPr>
              <w:t>มีขนาด</w:t>
            </w:r>
            <w:r w:rsidR="008B7CF2" w:rsidRPr="00635D62">
              <w:rPr>
                <w:rFonts w:ascii="CordiaUPC" w:hAnsi="CordiaUPC" w:cs="CordiaUPC"/>
                <w:sz w:val="28"/>
                <w:cs/>
              </w:rPr>
              <w:t>มีให้เลือกหลากหลาย</w:t>
            </w:r>
          </w:p>
        </w:tc>
        <w:tc>
          <w:tcPr>
            <w:tcW w:w="1082" w:type="pct"/>
            <w:tcBorders>
              <w:bottom w:val="nil"/>
            </w:tcBorders>
            <w:shd w:val="clear" w:color="auto" w:fill="auto"/>
          </w:tcPr>
          <w:p w:rsidR="00D51A05" w:rsidRPr="00635D62" w:rsidRDefault="006378F2" w:rsidP="00B1569D">
            <w:pPr>
              <w:ind w:firstLine="825"/>
              <w:rPr>
                <w:rFonts w:ascii="CordiaUPC" w:hAnsi="CordiaUPC" w:cs="CordiaUPC"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color w:val="000000"/>
                <w:sz w:val="28"/>
              </w:rPr>
              <w:t>.6</w:t>
            </w:r>
            <w:r w:rsidR="008B7CF2" w:rsidRPr="00635D62">
              <w:rPr>
                <w:rFonts w:ascii="CordiaUPC" w:hAnsi="CordiaUPC" w:cs="CordiaUPC"/>
                <w:color w:val="000000"/>
                <w:sz w:val="28"/>
                <w:cs/>
              </w:rPr>
              <w:t>5</w:t>
            </w:r>
            <w:r w:rsidR="007962E6" w:rsidRPr="00635D62">
              <w:rPr>
                <w:rFonts w:ascii="CordiaUPC" w:hAnsi="CordiaUPC" w:cs="CordiaUPC"/>
                <w:color w:val="000000"/>
                <w:sz w:val="28"/>
              </w:rPr>
              <w:t>**</w:t>
            </w:r>
          </w:p>
          <w:p w:rsidR="006378F2" w:rsidRPr="00635D62" w:rsidRDefault="006378F2" w:rsidP="00B1569D">
            <w:pPr>
              <w:ind w:firstLine="825"/>
              <w:rPr>
                <w:rFonts w:ascii="CordiaUPC" w:hAnsi="CordiaUPC" w:cs="CordiaUPC"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color w:val="000000"/>
                <w:sz w:val="28"/>
              </w:rPr>
              <w:t>.</w:t>
            </w:r>
            <w:r w:rsidR="008B7CF2" w:rsidRPr="00635D62">
              <w:rPr>
                <w:rFonts w:ascii="CordiaUPC" w:hAnsi="CordiaUPC" w:cs="CordiaUPC"/>
                <w:color w:val="000000"/>
                <w:sz w:val="28"/>
                <w:cs/>
              </w:rPr>
              <w:t>63</w:t>
            </w:r>
            <w:r w:rsidR="007962E6" w:rsidRPr="00635D62">
              <w:rPr>
                <w:rFonts w:ascii="CordiaUPC" w:hAnsi="CordiaUPC" w:cs="CordiaUPC"/>
                <w:color w:val="000000"/>
                <w:sz w:val="28"/>
              </w:rPr>
              <w:t>**</w:t>
            </w:r>
          </w:p>
          <w:p w:rsidR="006378F2" w:rsidRPr="00635D62" w:rsidRDefault="006378F2" w:rsidP="00B1569D">
            <w:pPr>
              <w:ind w:firstLine="825"/>
              <w:rPr>
                <w:rFonts w:ascii="CordiaUPC" w:hAnsi="CordiaUPC" w:cs="CordiaUPC"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color w:val="000000"/>
                <w:sz w:val="28"/>
              </w:rPr>
              <w:t>.</w:t>
            </w:r>
            <w:r w:rsidR="008B7CF2" w:rsidRPr="00635D62">
              <w:rPr>
                <w:rFonts w:ascii="CordiaUPC" w:hAnsi="CordiaUPC" w:cs="CordiaUPC"/>
                <w:color w:val="000000"/>
                <w:sz w:val="28"/>
                <w:cs/>
              </w:rPr>
              <w:t>66</w:t>
            </w:r>
            <w:r w:rsidR="007962E6" w:rsidRPr="00635D62">
              <w:rPr>
                <w:rFonts w:ascii="CordiaUPC" w:hAnsi="CordiaUPC" w:cs="CordiaUPC"/>
                <w:color w:val="000000"/>
                <w:sz w:val="28"/>
              </w:rPr>
              <w:t>**</w:t>
            </w:r>
          </w:p>
          <w:p w:rsidR="006378F2" w:rsidRPr="00635D62" w:rsidRDefault="006378F2" w:rsidP="008B7CF2">
            <w:pPr>
              <w:ind w:firstLine="825"/>
              <w:rPr>
                <w:rFonts w:ascii="CordiaUPC" w:hAnsi="CordiaUPC" w:cs="CordiaUPC"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color w:val="000000"/>
                <w:sz w:val="28"/>
              </w:rPr>
              <w:t>.</w:t>
            </w:r>
            <w:r w:rsidR="008B7CF2" w:rsidRPr="00635D62">
              <w:rPr>
                <w:rFonts w:ascii="CordiaUPC" w:hAnsi="CordiaUPC" w:cs="CordiaUPC"/>
                <w:color w:val="000000"/>
                <w:sz w:val="28"/>
                <w:cs/>
              </w:rPr>
              <w:t>72</w:t>
            </w:r>
            <w:r w:rsidR="007962E6" w:rsidRPr="00635D62">
              <w:rPr>
                <w:rFonts w:ascii="CordiaUPC" w:hAnsi="CordiaUPC" w:cs="CordiaUPC"/>
                <w:color w:val="000000"/>
                <w:sz w:val="28"/>
              </w:rPr>
              <w:t>**</w:t>
            </w:r>
          </w:p>
        </w:tc>
        <w:tc>
          <w:tcPr>
            <w:tcW w:w="650" w:type="pct"/>
            <w:tcBorders>
              <w:bottom w:val="nil"/>
            </w:tcBorders>
            <w:shd w:val="clear" w:color="auto" w:fill="auto"/>
          </w:tcPr>
          <w:p w:rsidR="00A7375E" w:rsidRPr="00635D62" w:rsidRDefault="000755FF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>13.52</w:t>
            </w:r>
          </w:p>
          <w:p w:rsidR="000755FF" w:rsidRPr="00635D62" w:rsidRDefault="000755FF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13.05</w:t>
            </w:r>
          </w:p>
          <w:p w:rsidR="000755FF" w:rsidRPr="00635D62" w:rsidRDefault="000755FF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13.70</w:t>
            </w:r>
          </w:p>
          <w:p w:rsidR="000755FF" w:rsidRPr="00635D62" w:rsidRDefault="000755FF" w:rsidP="00ED3386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15.63</w:t>
            </w:r>
          </w:p>
        </w:tc>
        <w:tc>
          <w:tcPr>
            <w:tcW w:w="505" w:type="pct"/>
            <w:tcBorders>
              <w:bottom w:val="nil"/>
            </w:tcBorders>
            <w:shd w:val="clear" w:color="auto" w:fill="auto"/>
          </w:tcPr>
          <w:p w:rsidR="007962E6" w:rsidRPr="00635D62" w:rsidRDefault="000755FF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>.036</w:t>
            </w:r>
          </w:p>
          <w:p w:rsidR="000755FF" w:rsidRPr="00635D62" w:rsidRDefault="000755FF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.036</w:t>
            </w:r>
          </w:p>
          <w:p w:rsidR="000755FF" w:rsidRPr="00635D62" w:rsidRDefault="000755FF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.037</w:t>
            </w:r>
          </w:p>
          <w:p w:rsidR="000755FF" w:rsidRPr="00635D62" w:rsidRDefault="000755FF" w:rsidP="000755FF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.035</w:t>
            </w:r>
          </w:p>
        </w:tc>
        <w:tc>
          <w:tcPr>
            <w:tcW w:w="440" w:type="pct"/>
            <w:tcBorders>
              <w:bottom w:val="nil"/>
            </w:tcBorders>
            <w:shd w:val="clear" w:color="auto" w:fill="auto"/>
          </w:tcPr>
          <w:p w:rsidR="007962E6" w:rsidRPr="00635D62" w:rsidRDefault="003D032C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.42</w:t>
            </w:r>
          </w:p>
          <w:p w:rsidR="003D032C" w:rsidRPr="00635D62" w:rsidRDefault="003D032C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.40</w:t>
            </w:r>
          </w:p>
          <w:p w:rsidR="003D032C" w:rsidRPr="00635D62" w:rsidRDefault="003D032C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.43</w:t>
            </w:r>
          </w:p>
          <w:p w:rsidR="003D032C" w:rsidRPr="00635D62" w:rsidRDefault="003D032C" w:rsidP="003D032C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.52</w:t>
            </w:r>
          </w:p>
        </w:tc>
      </w:tr>
      <w:tr w:rsidR="00610EC1" w:rsidRPr="00635D62" w:rsidTr="00870CF5">
        <w:tc>
          <w:tcPr>
            <w:tcW w:w="2323" w:type="pct"/>
            <w:tcBorders>
              <w:top w:val="nil"/>
              <w:bottom w:val="nil"/>
            </w:tcBorders>
            <w:shd w:val="clear" w:color="auto" w:fill="auto"/>
          </w:tcPr>
          <w:p w:rsidR="00610EC1" w:rsidRPr="00635D62" w:rsidRDefault="00610EC1" w:rsidP="00A4790F">
            <w:pPr>
              <w:autoSpaceDE w:val="0"/>
              <w:autoSpaceDN w:val="0"/>
              <w:adjustRightInd w:val="0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ตัวแปร </w:t>
            </w:r>
            <w:r w:rsidRPr="00635D62">
              <w:rPr>
                <w:rFonts w:ascii="CordiaUPC" w:hAnsi="CordiaUPC" w:cs="CordiaUPC"/>
                <w:sz w:val="28"/>
              </w:rPr>
              <w:t>A</w:t>
            </w:r>
            <w:r w:rsidRPr="00635D62">
              <w:rPr>
                <w:rFonts w:ascii="CordiaUPC" w:hAnsi="CordiaUPC" w:cs="CordiaUPC"/>
                <w:sz w:val="28"/>
                <w:cs/>
              </w:rPr>
              <w:t>5</w:t>
            </w:r>
            <w:r w:rsidRPr="00635D62">
              <w:rPr>
                <w:rFonts w:ascii="CordiaUPC" w:hAnsi="CordiaUPC" w:cs="CordiaUPC"/>
                <w:sz w:val="28"/>
              </w:rPr>
              <w:t>:</w:t>
            </w:r>
            <w:r w:rsidR="008B7CF2" w:rsidRPr="00635D62">
              <w:rPr>
                <w:rFonts w:ascii="CordiaUPC" w:hAnsi="CordiaUPC" w:cs="CordiaUPC"/>
                <w:sz w:val="28"/>
              </w:rPr>
              <w:t xml:space="preserve"> </w:t>
            </w:r>
            <w:r w:rsidR="008B7CF2" w:rsidRPr="00635D62">
              <w:rPr>
                <w:rFonts w:ascii="CordiaUPC" w:hAnsi="CordiaUPC" w:cs="CordiaUPC"/>
                <w:sz w:val="28"/>
                <w:cs/>
              </w:rPr>
              <w:t>มี</w:t>
            </w:r>
            <w:r w:rsidR="00A4790F" w:rsidRPr="00635D62">
              <w:rPr>
                <w:rFonts w:ascii="CordiaUPC" w:hAnsi="CordiaUPC" w:cs="CordiaUPC"/>
                <w:sz w:val="28"/>
                <w:cs/>
              </w:rPr>
              <w:t>สินค้า</w:t>
            </w:r>
            <w:r w:rsidR="008B7CF2" w:rsidRPr="00635D62">
              <w:rPr>
                <w:rFonts w:ascii="CordiaUPC" w:hAnsi="CordiaUPC" w:cs="CordiaUPC"/>
                <w:sz w:val="28"/>
                <w:cs/>
              </w:rPr>
              <w:t>ให้เลือกหลากหลาย</w:t>
            </w:r>
          </w:p>
        </w:tc>
        <w:tc>
          <w:tcPr>
            <w:tcW w:w="1082" w:type="pct"/>
            <w:tcBorders>
              <w:top w:val="nil"/>
              <w:bottom w:val="nil"/>
            </w:tcBorders>
            <w:shd w:val="clear" w:color="auto" w:fill="auto"/>
          </w:tcPr>
          <w:p w:rsidR="00610EC1" w:rsidRPr="00635D62" w:rsidRDefault="008B7CF2" w:rsidP="008B7CF2">
            <w:pPr>
              <w:ind w:firstLine="825"/>
              <w:rPr>
                <w:rFonts w:ascii="CordiaUPC" w:hAnsi="CordiaUPC" w:cs="CordiaUPC"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color w:val="000000"/>
                <w:sz w:val="28"/>
              </w:rPr>
              <w:t>.</w:t>
            </w:r>
            <w:r w:rsidRPr="00635D62">
              <w:rPr>
                <w:rFonts w:ascii="CordiaUPC" w:hAnsi="CordiaUPC" w:cs="CordiaUPC"/>
                <w:color w:val="000000"/>
                <w:sz w:val="28"/>
                <w:cs/>
              </w:rPr>
              <w:t>7</w:t>
            </w:r>
            <w:r w:rsidRPr="00635D62">
              <w:rPr>
                <w:rFonts w:ascii="CordiaUPC" w:hAnsi="CordiaUPC" w:cs="CordiaUPC"/>
                <w:color w:val="000000"/>
                <w:sz w:val="28"/>
              </w:rPr>
              <w:t>7**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auto"/>
          </w:tcPr>
          <w:p w:rsidR="00610EC1" w:rsidRPr="00635D62" w:rsidRDefault="000755FF" w:rsidP="00B1569D">
            <w:pPr>
              <w:jc w:val="center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>17.04</w:t>
            </w:r>
          </w:p>
        </w:tc>
        <w:tc>
          <w:tcPr>
            <w:tcW w:w="505" w:type="pct"/>
            <w:tcBorders>
              <w:top w:val="nil"/>
              <w:bottom w:val="nil"/>
            </w:tcBorders>
            <w:shd w:val="clear" w:color="auto" w:fill="auto"/>
          </w:tcPr>
          <w:p w:rsidR="00610EC1" w:rsidRPr="00635D62" w:rsidRDefault="000755FF" w:rsidP="00B1569D">
            <w:pPr>
              <w:jc w:val="center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</w:rPr>
              <w:t>.035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</w:tcPr>
          <w:p w:rsidR="00610EC1" w:rsidRPr="00635D62" w:rsidRDefault="003D032C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.59</w:t>
            </w:r>
          </w:p>
        </w:tc>
      </w:tr>
      <w:tr w:rsidR="00610EC1" w:rsidRPr="00635D62" w:rsidTr="00870CF5">
        <w:tc>
          <w:tcPr>
            <w:tcW w:w="2323" w:type="pct"/>
            <w:tcBorders>
              <w:top w:val="nil"/>
              <w:bottom w:val="nil"/>
            </w:tcBorders>
            <w:shd w:val="clear" w:color="auto" w:fill="auto"/>
          </w:tcPr>
          <w:p w:rsidR="00610EC1" w:rsidRPr="00635D62" w:rsidRDefault="00610EC1" w:rsidP="00610EC1">
            <w:pPr>
              <w:autoSpaceDE w:val="0"/>
              <w:autoSpaceDN w:val="0"/>
              <w:adjustRightInd w:val="0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ตัวแปร </w:t>
            </w:r>
            <w:r w:rsidRPr="00635D62">
              <w:rPr>
                <w:rFonts w:ascii="CordiaUPC" w:hAnsi="CordiaUPC" w:cs="CordiaUPC"/>
                <w:sz w:val="28"/>
              </w:rPr>
              <w:t>A</w:t>
            </w:r>
            <w:r w:rsidRPr="00635D62">
              <w:rPr>
                <w:rFonts w:ascii="CordiaUPC" w:hAnsi="CordiaUPC" w:cs="CordiaUPC"/>
                <w:sz w:val="28"/>
                <w:cs/>
              </w:rPr>
              <w:t>6</w:t>
            </w:r>
            <w:r w:rsidRPr="00635D62">
              <w:rPr>
                <w:rFonts w:ascii="CordiaUPC" w:hAnsi="CordiaUPC" w:cs="CordiaUPC"/>
                <w:sz w:val="28"/>
              </w:rPr>
              <w:t>:</w:t>
            </w:r>
            <w:r w:rsidR="00ED3386" w:rsidRPr="00635D62">
              <w:rPr>
                <w:rFonts w:ascii="CordiaUPC" w:hAnsi="CordiaUPC" w:cs="CordiaUPC"/>
                <w:sz w:val="28"/>
              </w:rPr>
              <w:t xml:space="preserve"> </w:t>
            </w:r>
            <w:r w:rsidR="008B7CF2" w:rsidRPr="00635D62">
              <w:rPr>
                <w:rFonts w:ascii="CordiaUPC" w:hAnsi="CordiaUPC" w:cs="CordiaUPC"/>
                <w:sz w:val="28"/>
                <w:cs/>
              </w:rPr>
              <w:t>ชื่อเสียงของกลุ่มผู้ผลิต เช่น สินค้า</w:t>
            </w:r>
            <w:r w:rsidR="008B7CF2" w:rsidRPr="00635D62">
              <w:rPr>
                <w:rFonts w:ascii="CordiaUPC" w:hAnsi="CordiaUPC" w:cs="CordiaUPC"/>
                <w:sz w:val="28"/>
              </w:rPr>
              <w:t>OTOP</w:t>
            </w:r>
          </w:p>
        </w:tc>
        <w:tc>
          <w:tcPr>
            <w:tcW w:w="1082" w:type="pct"/>
            <w:tcBorders>
              <w:top w:val="nil"/>
              <w:bottom w:val="nil"/>
            </w:tcBorders>
            <w:shd w:val="clear" w:color="auto" w:fill="auto"/>
          </w:tcPr>
          <w:p w:rsidR="008B7CF2" w:rsidRPr="00635D62" w:rsidRDefault="008B7CF2" w:rsidP="00635D62">
            <w:pPr>
              <w:ind w:firstLine="825"/>
              <w:rPr>
                <w:rFonts w:ascii="CordiaUPC" w:hAnsi="CordiaUPC" w:cs="CordiaUPC"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color w:val="000000"/>
                <w:sz w:val="28"/>
              </w:rPr>
              <w:t>.66**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auto"/>
          </w:tcPr>
          <w:p w:rsidR="00610EC1" w:rsidRPr="00635D62" w:rsidRDefault="000755FF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>13.82</w:t>
            </w:r>
          </w:p>
        </w:tc>
        <w:tc>
          <w:tcPr>
            <w:tcW w:w="505" w:type="pct"/>
            <w:tcBorders>
              <w:top w:val="nil"/>
              <w:bottom w:val="nil"/>
            </w:tcBorders>
            <w:shd w:val="clear" w:color="auto" w:fill="auto"/>
          </w:tcPr>
          <w:p w:rsidR="00610EC1" w:rsidRPr="00635D62" w:rsidRDefault="000755FF" w:rsidP="00B1569D">
            <w:pPr>
              <w:jc w:val="center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</w:rPr>
              <w:t>.039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</w:tcPr>
          <w:p w:rsidR="00610EC1" w:rsidRPr="00635D62" w:rsidRDefault="003D032C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.43</w:t>
            </w:r>
          </w:p>
        </w:tc>
      </w:tr>
      <w:tr w:rsidR="00610EC1" w:rsidRPr="00635D62" w:rsidTr="00870CF5">
        <w:tc>
          <w:tcPr>
            <w:tcW w:w="2323" w:type="pct"/>
            <w:tcBorders>
              <w:top w:val="nil"/>
              <w:bottom w:val="nil"/>
            </w:tcBorders>
            <w:shd w:val="clear" w:color="auto" w:fill="auto"/>
          </w:tcPr>
          <w:p w:rsidR="00610EC1" w:rsidRPr="00635D62" w:rsidRDefault="00610EC1" w:rsidP="00610EC1">
            <w:pPr>
              <w:autoSpaceDE w:val="0"/>
              <w:autoSpaceDN w:val="0"/>
              <w:adjustRightInd w:val="0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ตัวแปร </w:t>
            </w:r>
            <w:r w:rsidRPr="00635D62">
              <w:rPr>
                <w:rFonts w:ascii="CordiaUPC" w:hAnsi="CordiaUPC" w:cs="CordiaUPC"/>
                <w:sz w:val="28"/>
              </w:rPr>
              <w:t>A</w:t>
            </w:r>
            <w:r w:rsidRPr="00635D62">
              <w:rPr>
                <w:rFonts w:ascii="CordiaUPC" w:hAnsi="CordiaUPC" w:cs="CordiaUPC"/>
                <w:sz w:val="28"/>
                <w:cs/>
              </w:rPr>
              <w:t>7</w:t>
            </w:r>
            <w:r w:rsidRPr="00635D62">
              <w:rPr>
                <w:rFonts w:ascii="CordiaUPC" w:hAnsi="CordiaUPC" w:cs="CordiaUPC"/>
                <w:sz w:val="28"/>
              </w:rPr>
              <w:t>:</w:t>
            </w:r>
            <w:r w:rsidR="008B7CF2" w:rsidRPr="00635D62">
              <w:rPr>
                <w:rFonts w:ascii="CordiaUPC" w:hAnsi="CordiaUPC" w:cs="CordiaUPC"/>
                <w:sz w:val="28"/>
                <w:cs/>
              </w:rPr>
              <w:t xml:space="preserve"> เป็นผลิตภัณฑ์จากธรรมชาติ</w:t>
            </w:r>
          </w:p>
        </w:tc>
        <w:tc>
          <w:tcPr>
            <w:tcW w:w="1082" w:type="pct"/>
            <w:tcBorders>
              <w:top w:val="nil"/>
              <w:bottom w:val="nil"/>
            </w:tcBorders>
            <w:shd w:val="clear" w:color="auto" w:fill="auto"/>
          </w:tcPr>
          <w:p w:rsidR="00610EC1" w:rsidRPr="00635D62" w:rsidRDefault="008B7CF2" w:rsidP="008B7CF2">
            <w:pPr>
              <w:ind w:firstLine="825"/>
              <w:rPr>
                <w:rFonts w:ascii="CordiaUPC" w:hAnsi="CordiaUPC" w:cs="CordiaUPC"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color w:val="000000"/>
                <w:sz w:val="28"/>
              </w:rPr>
              <w:t>.63**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auto"/>
          </w:tcPr>
          <w:p w:rsidR="00610EC1" w:rsidRPr="00635D62" w:rsidRDefault="000755FF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>13.17</w:t>
            </w:r>
          </w:p>
        </w:tc>
        <w:tc>
          <w:tcPr>
            <w:tcW w:w="505" w:type="pct"/>
            <w:tcBorders>
              <w:top w:val="nil"/>
              <w:bottom w:val="nil"/>
            </w:tcBorders>
            <w:shd w:val="clear" w:color="auto" w:fill="auto"/>
          </w:tcPr>
          <w:p w:rsidR="00610EC1" w:rsidRPr="00635D62" w:rsidRDefault="000755FF" w:rsidP="00B1569D">
            <w:pPr>
              <w:jc w:val="center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</w:rPr>
              <w:t>.037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</w:tcPr>
          <w:p w:rsidR="00610EC1" w:rsidRPr="00635D62" w:rsidRDefault="003D032C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.40</w:t>
            </w:r>
          </w:p>
        </w:tc>
      </w:tr>
      <w:tr w:rsidR="00E922AA" w:rsidRPr="00635D62" w:rsidTr="00E922AA"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922AA" w:rsidRPr="00635D62" w:rsidRDefault="00E922AA" w:rsidP="00E922AA">
            <w:pPr>
              <w:jc w:val="left"/>
              <w:rPr>
                <w:rFonts w:ascii="CordiaUPC" w:hAnsi="CordiaUPC" w:cs="CordiaUPC"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b/>
                <w:bCs/>
                <w:sz w:val="28"/>
                <w:cs/>
              </w:rPr>
              <w:t>องค์ประกอบด้านราคา (</w:t>
            </w:r>
            <w:r w:rsidRPr="00635D62">
              <w:rPr>
                <w:rFonts w:ascii="CordiaUPC" w:hAnsi="CordiaUPC" w:cs="CordiaUPC"/>
                <w:b/>
                <w:bCs/>
                <w:sz w:val="28"/>
              </w:rPr>
              <w:t>Price</w:t>
            </w:r>
            <w:r w:rsidRPr="00635D62">
              <w:rPr>
                <w:rFonts w:ascii="CordiaUPC" w:hAnsi="CordiaUPC" w:cs="CordiaUPC"/>
                <w:b/>
                <w:bCs/>
                <w:sz w:val="28"/>
                <w:cs/>
              </w:rPr>
              <w:t>)</w:t>
            </w:r>
          </w:p>
        </w:tc>
      </w:tr>
      <w:tr w:rsidR="00D51A05" w:rsidRPr="00635D62" w:rsidTr="00870CF5">
        <w:tc>
          <w:tcPr>
            <w:tcW w:w="2323" w:type="pct"/>
            <w:tcBorders>
              <w:bottom w:val="nil"/>
            </w:tcBorders>
            <w:shd w:val="clear" w:color="auto" w:fill="auto"/>
          </w:tcPr>
          <w:p w:rsidR="00D51A05" w:rsidRPr="00635D62" w:rsidRDefault="00D51A05" w:rsidP="008B7CF2">
            <w:pPr>
              <w:autoSpaceDE w:val="0"/>
              <w:autoSpaceDN w:val="0"/>
              <w:adjustRightInd w:val="0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ตัวแปร </w:t>
            </w:r>
            <w:r w:rsidR="00E922AA" w:rsidRPr="00635D62">
              <w:rPr>
                <w:rFonts w:ascii="CordiaUPC" w:hAnsi="CordiaUPC" w:cs="CordiaUPC"/>
                <w:sz w:val="28"/>
              </w:rPr>
              <w:t>B1</w:t>
            </w:r>
            <w:r w:rsidRPr="00635D62">
              <w:rPr>
                <w:rFonts w:ascii="CordiaUPC" w:hAnsi="CordiaUPC" w:cs="CordiaUPC"/>
                <w:sz w:val="28"/>
              </w:rPr>
              <w:t xml:space="preserve">: </w:t>
            </w:r>
            <w:r w:rsidR="008B7CF2" w:rsidRPr="00635D62">
              <w:rPr>
                <w:rFonts w:ascii="CordiaUPC" w:hAnsi="CordiaUPC" w:cs="CordiaUPC"/>
                <w:sz w:val="28"/>
                <w:cs/>
              </w:rPr>
              <w:t>ราคาเหมาะสมกับคุณภาพ</w:t>
            </w:r>
          </w:p>
        </w:tc>
        <w:tc>
          <w:tcPr>
            <w:tcW w:w="1082" w:type="pct"/>
            <w:tcBorders>
              <w:bottom w:val="nil"/>
            </w:tcBorders>
            <w:shd w:val="clear" w:color="auto" w:fill="auto"/>
          </w:tcPr>
          <w:p w:rsidR="00A7375E" w:rsidRPr="00635D62" w:rsidRDefault="00A7375E" w:rsidP="008B7CF2">
            <w:pPr>
              <w:ind w:firstLine="883"/>
              <w:rPr>
                <w:rFonts w:ascii="CordiaUPC" w:hAnsi="CordiaUPC" w:cs="CordiaUPC"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color w:val="000000"/>
                <w:sz w:val="28"/>
              </w:rPr>
              <w:t>.</w:t>
            </w:r>
            <w:r w:rsidR="008B7CF2" w:rsidRPr="00635D62">
              <w:rPr>
                <w:rFonts w:ascii="CordiaUPC" w:hAnsi="CordiaUPC" w:cs="CordiaUPC"/>
                <w:color w:val="000000"/>
                <w:sz w:val="28"/>
              </w:rPr>
              <w:t>66</w:t>
            </w:r>
            <w:r w:rsidR="007962E6" w:rsidRPr="00635D62">
              <w:rPr>
                <w:rFonts w:ascii="CordiaUPC" w:hAnsi="CordiaUPC" w:cs="CordiaUPC"/>
                <w:color w:val="000000"/>
                <w:sz w:val="28"/>
              </w:rPr>
              <w:t>**</w:t>
            </w:r>
          </w:p>
        </w:tc>
        <w:tc>
          <w:tcPr>
            <w:tcW w:w="650" w:type="pct"/>
            <w:tcBorders>
              <w:bottom w:val="nil"/>
            </w:tcBorders>
            <w:shd w:val="clear" w:color="auto" w:fill="auto"/>
          </w:tcPr>
          <w:p w:rsidR="00D51A05" w:rsidRPr="00635D62" w:rsidRDefault="000755FF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>14.00</w:t>
            </w:r>
          </w:p>
        </w:tc>
        <w:tc>
          <w:tcPr>
            <w:tcW w:w="505" w:type="pct"/>
            <w:tcBorders>
              <w:bottom w:val="nil"/>
            </w:tcBorders>
            <w:shd w:val="clear" w:color="auto" w:fill="auto"/>
          </w:tcPr>
          <w:p w:rsidR="00382547" w:rsidRPr="00635D62" w:rsidRDefault="00382547" w:rsidP="00382547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.038</w:t>
            </w:r>
          </w:p>
        </w:tc>
        <w:tc>
          <w:tcPr>
            <w:tcW w:w="440" w:type="pct"/>
            <w:tcBorders>
              <w:bottom w:val="nil"/>
            </w:tcBorders>
            <w:shd w:val="clear" w:color="auto" w:fill="auto"/>
          </w:tcPr>
          <w:p w:rsidR="00D51A05" w:rsidRPr="00635D62" w:rsidRDefault="003D032C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.44</w:t>
            </w:r>
          </w:p>
        </w:tc>
      </w:tr>
      <w:tr w:rsidR="00D51A05" w:rsidRPr="00635D62" w:rsidTr="00870CF5">
        <w:tc>
          <w:tcPr>
            <w:tcW w:w="2323" w:type="pct"/>
            <w:tcBorders>
              <w:top w:val="nil"/>
              <w:bottom w:val="nil"/>
            </w:tcBorders>
            <w:shd w:val="clear" w:color="auto" w:fill="auto"/>
          </w:tcPr>
          <w:p w:rsidR="00D51A05" w:rsidRPr="00635D62" w:rsidRDefault="00D51A05" w:rsidP="00B1569D">
            <w:pPr>
              <w:autoSpaceDE w:val="0"/>
              <w:autoSpaceDN w:val="0"/>
              <w:adjustRightInd w:val="0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ตัวแปร </w:t>
            </w:r>
            <w:r w:rsidR="00E922AA" w:rsidRPr="00635D62">
              <w:rPr>
                <w:rFonts w:ascii="CordiaUPC" w:hAnsi="CordiaUPC" w:cs="CordiaUPC"/>
                <w:sz w:val="28"/>
              </w:rPr>
              <w:t>B2</w:t>
            </w:r>
            <w:r w:rsidRPr="00635D62">
              <w:rPr>
                <w:rFonts w:ascii="CordiaUPC" w:hAnsi="CordiaUPC" w:cs="CordiaUPC"/>
                <w:sz w:val="28"/>
              </w:rPr>
              <w:t xml:space="preserve">: </w:t>
            </w:r>
            <w:r w:rsidR="008B7CF2" w:rsidRPr="00635D62">
              <w:rPr>
                <w:rFonts w:ascii="CordiaUPC" w:hAnsi="CordiaUPC" w:cs="CordiaUPC"/>
                <w:sz w:val="28"/>
              </w:rPr>
              <w:t xml:space="preserve"> </w:t>
            </w:r>
            <w:r w:rsidR="008B7CF2" w:rsidRPr="00635D62">
              <w:rPr>
                <w:rFonts w:ascii="CordiaUPC" w:hAnsi="CordiaUPC" w:cs="CordiaUPC"/>
                <w:sz w:val="28"/>
                <w:cs/>
              </w:rPr>
              <w:t>สามารถต่อรองได้</w:t>
            </w:r>
          </w:p>
          <w:p w:rsidR="00BF18D5" w:rsidRPr="00635D62" w:rsidRDefault="00BF18D5" w:rsidP="00B1569D">
            <w:pPr>
              <w:autoSpaceDE w:val="0"/>
              <w:autoSpaceDN w:val="0"/>
              <w:adjustRightInd w:val="0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ตัวแปร </w:t>
            </w:r>
            <w:r w:rsidRPr="00635D62">
              <w:rPr>
                <w:rFonts w:ascii="CordiaUPC" w:hAnsi="CordiaUPC" w:cs="CordiaUPC"/>
                <w:sz w:val="28"/>
              </w:rPr>
              <w:t xml:space="preserve">B3: </w:t>
            </w:r>
            <w:r w:rsidR="008B7CF2" w:rsidRPr="00635D62">
              <w:rPr>
                <w:rFonts w:ascii="CordiaUPC" w:hAnsi="CordiaUPC" w:cs="CordiaUPC"/>
                <w:sz w:val="28"/>
                <w:cs/>
              </w:rPr>
              <w:t>มีป้ายแสดงราคาที่ชัดเจน</w:t>
            </w:r>
          </w:p>
          <w:p w:rsidR="00ED3386" w:rsidRPr="00635D62" w:rsidRDefault="00BF18D5" w:rsidP="008B7CF2">
            <w:pPr>
              <w:autoSpaceDE w:val="0"/>
              <w:autoSpaceDN w:val="0"/>
              <w:adjustRightInd w:val="0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ตัวแปร </w:t>
            </w:r>
            <w:r w:rsidRPr="00635D62">
              <w:rPr>
                <w:rFonts w:ascii="CordiaUPC" w:hAnsi="CordiaUPC" w:cs="CordiaUPC"/>
                <w:sz w:val="28"/>
              </w:rPr>
              <w:t xml:space="preserve">B4: </w:t>
            </w:r>
            <w:r w:rsidR="008B7CF2" w:rsidRPr="00635D62">
              <w:rPr>
                <w:rFonts w:ascii="CordiaUPC" w:hAnsi="CordiaUPC" w:cs="CordiaUPC"/>
                <w:sz w:val="28"/>
                <w:cs/>
              </w:rPr>
              <w:t>มีสินค้าให้เลือกซื้อหลากหลายระดับ</w:t>
            </w:r>
          </w:p>
          <w:p w:rsidR="00BF18D5" w:rsidRPr="00635D62" w:rsidRDefault="00ED3386" w:rsidP="008B7CF2">
            <w:pPr>
              <w:autoSpaceDE w:val="0"/>
              <w:autoSpaceDN w:val="0"/>
              <w:adjustRightInd w:val="0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               </w:t>
            </w:r>
            <w:r w:rsidR="008B7CF2" w:rsidRPr="00635D62">
              <w:rPr>
                <w:rFonts w:ascii="CordiaUPC" w:hAnsi="CordiaUPC" w:cs="CordiaUPC"/>
                <w:sz w:val="28"/>
                <w:cs/>
              </w:rPr>
              <w:t>ราคา</w:t>
            </w:r>
          </w:p>
        </w:tc>
        <w:tc>
          <w:tcPr>
            <w:tcW w:w="1082" w:type="pct"/>
            <w:tcBorders>
              <w:top w:val="nil"/>
              <w:bottom w:val="nil"/>
            </w:tcBorders>
            <w:shd w:val="clear" w:color="auto" w:fill="auto"/>
          </w:tcPr>
          <w:p w:rsidR="00A7375E" w:rsidRPr="00635D62" w:rsidRDefault="00A7375E" w:rsidP="00A7375E">
            <w:pPr>
              <w:ind w:firstLine="883"/>
              <w:jc w:val="left"/>
              <w:rPr>
                <w:rFonts w:ascii="CordiaUPC" w:hAnsi="CordiaUPC" w:cs="CordiaUPC"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color w:val="000000"/>
                <w:sz w:val="28"/>
              </w:rPr>
              <w:t>.</w:t>
            </w:r>
            <w:r w:rsidR="008B7CF2" w:rsidRPr="00635D62">
              <w:rPr>
                <w:rFonts w:ascii="CordiaUPC" w:hAnsi="CordiaUPC" w:cs="CordiaUPC"/>
                <w:color w:val="000000"/>
                <w:sz w:val="28"/>
              </w:rPr>
              <w:t>74</w:t>
            </w:r>
            <w:r w:rsidR="007962E6" w:rsidRPr="00635D62">
              <w:rPr>
                <w:rFonts w:ascii="CordiaUPC" w:hAnsi="CordiaUPC" w:cs="CordiaUPC"/>
                <w:color w:val="000000"/>
                <w:sz w:val="28"/>
              </w:rPr>
              <w:t>**</w:t>
            </w:r>
          </w:p>
          <w:p w:rsidR="00A7375E" w:rsidRPr="00635D62" w:rsidRDefault="00A7375E" w:rsidP="00A7375E">
            <w:pPr>
              <w:ind w:firstLine="883"/>
              <w:jc w:val="left"/>
              <w:rPr>
                <w:rFonts w:ascii="CordiaUPC" w:hAnsi="CordiaUPC" w:cs="CordiaUPC"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color w:val="000000"/>
                <w:sz w:val="28"/>
              </w:rPr>
              <w:t>.</w:t>
            </w:r>
            <w:r w:rsidR="000755FF" w:rsidRPr="00635D62">
              <w:rPr>
                <w:rFonts w:ascii="CordiaUPC" w:hAnsi="CordiaUPC" w:cs="CordiaUPC"/>
                <w:color w:val="000000"/>
                <w:sz w:val="28"/>
              </w:rPr>
              <w:t>74</w:t>
            </w:r>
            <w:r w:rsidR="007962E6" w:rsidRPr="00635D62">
              <w:rPr>
                <w:rFonts w:ascii="CordiaUPC" w:hAnsi="CordiaUPC" w:cs="CordiaUPC"/>
                <w:color w:val="000000"/>
                <w:sz w:val="28"/>
              </w:rPr>
              <w:t>**</w:t>
            </w:r>
          </w:p>
          <w:p w:rsidR="00A7375E" w:rsidRPr="00635D62" w:rsidRDefault="00A7375E" w:rsidP="000755FF">
            <w:pPr>
              <w:ind w:firstLine="883"/>
              <w:jc w:val="left"/>
              <w:rPr>
                <w:rFonts w:ascii="CordiaUPC" w:hAnsi="CordiaUPC" w:cs="CordiaUPC"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color w:val="000000"/>
                <w:sz w:val="28"/>
              </w:rPr>
              <w:t>.</w:t>
            </w:r>
            <w:r w:rsidR="000755FF" w:rsidRPr="00635D62">
              <w:rPr>
                <w:rFonts w:ascii="CordiaUPC" w:hAnsi="CordiaUPC" w:cs="CordiaUPC"/>
                <w:color w:val="000000"/>
                <w:sz w:val="28"/>
              </w:rPr>
              <w:t>74</w:t>
            </w:r>
            <w:r w:rsidR="007962E6" w:rsidRPr="00635D62">
              <w:rPr>
                <w:rFonts w:ascii="CordiaUPC" w:hAnsi="CordiaUPC" w:cs="CordiaUPC"/>
                <w:color w:val="000000"/>
                <w:sz w:val="28"/>
              </w:rPr>
              <w:t>**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auto"/>
          </w:tcPr>
          <w:p w:rsidR="00A7375E" w:rsidRPr="00635D62" w:rsidRDefault="000755FF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>16.31</w:t>
            </w:r>
          </w:p>
          <w:p w:rsidR="000755FF" w:rsidRPr="00635D62" w:rsidRDefault="000755FF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16.34</w:t>
            </w:r>
          </w:p>
          <w:p w:rsidR="000755FF" w:rsidRPr="00635D62" w:rsidRDefault="000755FF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16.09</w:t>
            </w:r>
          </w:p>
        </w:tc>
        <w:tc>
          <w:tcPr>
            <w:tcW w:w="505" w:type="pct"/>
            <w:tcBorders>
              <w:top w:val="nil"/>
              <w:bottom w:val="nil"/>
            </w:tcBorders>
            <w:shd w:val="clear" w:color="auto" w:fill="auto"/>
          </w:tcPr>
          <w:p w:rsidR="007962E6" w:rsidRPr="00635D62" w:rsidRDefault="00382547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.039</w:t>
            </w:r>
          </w:p>
          <w:p w:rsidR="00382547" w:rsidRPr="00635D62" w:rsidRDefault="00382547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.036</w:t>
            </w:r>
          </w:p>
          <w:p w:rsidR="00382547" w:rsidRPr="00635D62" w:rsidRDefault="00382547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.037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</w:tcPr>
          <w:p w:rsidR="007962E6" w:rsidRPr="00635D62" w:rsidRDefault="003D032C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.55</w:t>
            </w:r>
          </w:p>
          <w:p w:rsidR="003D032C" w:rsidRPr="00635D62" w:rsidRDefault="003D032C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.55</w:t>
            </w:r>
          </w:p>
          <w:p w:rsidR="003D032C" w:rsidRPr="00635D62" w:rsidRDefault="003D032C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.55</w:t>
            </w:r>
          </w:p>
        </w:tc>
      </w:tr>
      <w:tr w:rsidR="00610EC1" w:rsidRPr="00635D62" w:rsidTr="00870CF5">
        <w:tc>
          <w:tcPr>
            <w:tcW w:w="2323" w:type="pct"/>
            <w:tcBorders>
              <w:top w:val="nil"/>
            </w:tcBorders>
            <w:shd w:val="clear" w:color="auto" w:fill="auto"/>
          </w:tcPr>
          <w:p w:rsidR="00610EC1" w:rsidRPr="00635D62" w:rsidRDefault="00610EC1" w:rsidP="00B1569D">
            <w:pPr>
              <w:autoSpaceDE w:val="0"/>
              <w:autoSpaceDN w:val="0"/>
              <w:adjustRightInd w:val="0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ตัวแปร </w:t>
            </w:r>
            <w:r w:rsidRPr="00635D62">
              <w:rPr>
                <w:rFonts w:ascii="CordiaUPC" w:hAnsi="CordiaUPC" w:cs="CordiaUPC"/>
                <w:sz w:val="28"/>
              </w:rPr>
              <w:t>B5</w:t>
            </w:r>
            <w:r w:rsidR="008B7CF2" w:rsidRPr="00635D62">
              <w:rPr>
                <w:rFonts w:ascii="CordiaUPC" w:hAnsi="CordiaUPC" w:cs="CordiaUPC"/>
                <w:sz w:val="28"/>
              </w:rPr>
              <w:t xml:space="preserve"> </w:t>
            </w:r>
            <w:r w:rsidR="008B7CF2" w:rsidRPr="00635D62">
              <w:rPr>
                <w:rFonts w:ascii="CordiaUPC" w:hAnsi="CordiaUPC" w:cs="CordiaUPC"/>
                <w:sz w:val="28"/>
                <w:cs/>
              </w:rPr>
              <w:t>เปรียบเทียบราคาแล้วถูกกว่า</w:t>
            </w:r>
          </w:p>
        </w:tc>
        <w:tc>
          <w:tcPr>
            <w:tcW w:w="1082" w:type="pct"/>
            <w:tcBorders>
              <w:top w:val="nil"/>
            </w:tcBorders>
            <w:shd w:val="clear" w:color="auto" w:fill="auto"/>
          </w:tcPr>
          <w:p w:rsidR="00610EC1" w:rsidRPr="00635D62" w:rsidRDefault="008B7CF2" w:rsidP="000755FF">
            <w:pPr>
              <w:ind w:firstLine="883"/>
              <w:jc w:val="left"/>
              <w:rPr>
                <w:rFonts w:ascii="CordiaUPC" w:hAnsi="CordiaUPC" w:cs="CordiaUPC"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color w:val="000000"/>
                <w:sz w:val="28"/>
              </w:rPr>
              <w:t>.</w:t>
            </w:r>
            <w:r w:rsidRPr="00635D62">
              <w:rPr>
                <w:rFonts w:ascii="CordiaUPC" w:hAnsi="CordiaUPC" w:cs="CordiaUPC"/>
                <w:color w:val="000000"/>
                <w:sz w:val="28"/>
                <w:cs/>
              </w:rPr>
              <w:t>7</w:t>
            </w:r>
            <w:r w:rsidR="000755FF" w:rsidRPr="00635D62">
              <w:rPr>
                <w:rFonts w:ascii="CordiaUPC" w:hAnsi="CordiaUPC" w:cs="CordiaUPC"/>
                <w:color w:val="000000"/>
                <w:sz w:val="28"/>
              </w:rPr>
              <w:t>5</w:t>
            </w:r>
            <w:r w:rsidRPr="00635D62">
              <w:rPr>
                <w:rFonts w:ascii="CordiaUPC" w:hAnsi="CordiaUPC" w:cs="CordiaUPC"/>
                <w:color w:val="000000"/>
                <w:sz w:val="28"/>
              </w:rPr>
              <w:t>**</w:t>
            </w:r>
          </w:p>
        </w:tc>
        <w:tc>
          <w:tcPr>
            <w:tcW w:w="650" w:type="pct"/>
            <w:tcBorders>
              <w:top w:val="nil"/>
            </w:tcBorders>
            <w:shd w:val="clear" w:color="auto" w:fill="auto"/>
          </w:tcPr>
          <w:p w:rsidR="00610EC1" w:rsidRPr="00635D62" w:rsidRDefault="000755FF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16.75</w:t>
            </w:r>
          </w:p>
        </w:tc>
        <w:tc>
          <w:tcPr>
            <w:tcW w:w="505" w:type="pct"/>
            <w:tcBorders>
              <w:top w:val="nil"/>
            </w:tcBorders>
            <w:shd w:val="clear" w:color="auto" w:fill="auto"/>
          </w:tcPr>
          <w:p w:rsidR="00610EC1" w:rsidRPr="00635D62" w:rsidRDefault="00382547" w:rsidP="00B1569D">
            <w:pPr>
              <w:jc w:val="center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</w:rPr>
              <w:t>.03</w:t>
            </w:r>
            <w:r w:rsidR="003D032C" w:rsidRPr="00635D62">
              <w:rPr>
                <w:rFonts w:ascii="CordiaUPC" w:hAnsi="CordiaUPC" w:cs="CordiaUPC"/>
                <w:sz w:val="28"/>
              </w:rPr>
              <w:t>7</w:t>
            </w:r>
          </w:p>
        </w:tc>
        <w:tc>
          <w:tcPr>
            <w:tcW w:w="440" w:type="pct"/>
            <w:tcBorders>
              <w:top w:val="nil"/>
            </w:tcBorders>
            <w:shd w:val="clear" w:color="auto" w:fill="auto"/>
          </w:tcPr>
          <w:p w:rsidR="00610EC1" w:rsidRPr="00635D62" w:rsidRDefault="003D032C" w:rsidP="003D032C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.57</w:t>
            </w:r>
          </w:p>
        </w:tc>
      </w:tr>
      <w:tr w:rsidR="00E922AA" w:rsidRPr="00635D62" w:rsidTr="00E922AA">
        <w:tc>
          <w:tcPr>
            <w:tcW w:w="5000" w:type="pct"/>
            <w:gridSpan w:val="5"/>
            <w:shd w:val="clear" w:color="auto" w:fill="auto"/>
          </w:tcPr>
          <w:p w:rsidR="00E922AA" w:rsidRPr="00635D62" w:rsidRDefault="00E922AA" w:rsidP="00E922AA">
            <w:pPr>
              <w:jc w:val="left"/>
              <w:rPr>
                <w:rFonts w:ascii="CordiaUPC" w:hAnsi="CordiaUPC" w:cs="CordiaUPC"/>
                <w:color w:val="000000"/>
                <w:sz w:val="28"/>
                <w:cs/>
              </w:rPr>
            </w:pPr>
            <w:r w:rsidRPr="00635D62">
              <w:rPr>
                <w:rFonts w:ascii="CordiaUPC" w:hAnsi="CordiaUPC" w:cs="CordiaUPC"/>
                <w:b/>
                <w:bCs/>
                <w:sz w:val="28"/>
                <w:cs/>
              </w:rPr>
              <w:t>องค์ประกอบด้าน</w:t>
            </w:r>
            <w:r w:rsidR="00663676" w:rsidRPr="00635D62">
              <w:rPr>
                <w:rFonts w:ascii="CordiaUPC" w:hAnsi="CordiaUPC" w:cs="CordiaUPC"/>
                <w:b/>
                <w:bCs/>
                <w:sz w:val="28"/>
                <w:cs/>
              </w:rPr>
              <w:t>ช่องทาง</w:t>
            </w:r>
            <w:r w:rsidRPr="00635D62">
              <w:rPr>
                <w:rFonts w:ascii="CordiaUPC" w:hAnsi="CordiaUPC" w:cs="CordiaUPC"/>
                <w:b/>
                <w:bCs/>
                <w:sz w:val="28"/>
                <w:cs/>
              </w:rPr>
              <w:t>การจัดจำหน่าย (</w:t>
            </w:r>
            <w:r w:rsidRPr="00635D62">
              <w:rPr>
                <w:rFonts w:ascii="CordiaUPC" w:hAnsi="CordiaUPC" w:cs="CordiaUPC"/>
                <w:b/>
                <w:bCs/>
                <w:sz w:val="28"/>
              </w:rPr>
              <w:t>Place</w:t>
            </w:r>
            <w:r w:rsidRPr="00635D62">
              <w:rPr>
                <w:rFonts w:ascii="CordiaUPC" w:hAnsi="CordiaUPC" w:cs="CordiaUPC"/>
                <w:b/>
                <w:bCs/>
                <w:sz w:val="28"/>
                <w:cs/>
              </w:rPr>
              <w:t>)</w:t>
            </w:r>
          </w:p>
        </w:tc>
      </w:tr>
      <w:tr w:rsidR="00D51A05" w:rsidRPr="00635D62" w:rsidTr="00870CF5">
        <w:tc>
          <w:tcPr>
            <w:tcW w:w="2323" w:type="pct"/>
            <w:tcBorders>
              <w:bottom w:val="nil"/>
            </w:tcBorders>
            <w:shd w:val="clear" w:color="auto" w:fill="auto"/>
          </w:tcPr>
          <w:p w:rsidR="00D51A05" w:rsidRPr="00635D62" w:rsidRDefault="00D51A05" w:rsidP="00B1569D">
            <w:pPr>
              <w:autoSpaceDE w:val="0"/>
              <w:autoSpaceDN w:val="0"/>
              <w:adjustRightInd w:val="0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ตัวแปร </w:t>
            </w:r>
            <w:r w:rsidR="00E922AA" w:rsidRPr="00635D62">
              <w:rPr>
                <w:rFonts w:ascii="CordiaUPC" w:hAnsi="CordiaUPC" w:cs="CordiaUPC"/>
                <w:sz w:val="28"/>
              </w:rPr>
              <w:t>C1</w:t>
            </w:r>
            <w:r w:rsidRPr="00635D62">
              <w:rPr>
                <w:rFonts w:ascii="CordiaUPC" w:hAnsi="CordiaUPC" w:cs="CordiaUPC"/>
                <w:sz w:val="28"/>
              </w:rPr>
              <w:t xml:space="preserve">: </w:t>
            </w:r>
            <w:r w:rsidR="008B7CF2" w:rsidRPr="00635D62">
              <w:rPr>
                <w:rFonts w:ascii="CordiaUPC" w:hAnsi="CordiaUPC" w:cs="CordiaUPC"/>
                <w:sz w:val="28"/>
                <w:cs/>
              </w:rPr>
              <w:t>ทำเลที่ตั้งสะดวกในการเดินทาง</w:t>
            </w:r>
          </w:p>
          <w:p w:rsidR="00D51A05" w:rsidRPr="00635D62" w:rsidRDefault="00D51A05" w:rsidP="00B1569D">
            <w:pPr>
              <w:autoSpaceDE w:val="0"/>
              <w:autoSpaceDN w:val="0"/>
              <w:adjustRightInd w:val="0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ตัวแปร </w:t>
            </w:r>
            <w:r w:rsidR="00E922AA" w:rsidRPr="00635D62">
              <w:rPr>
                <w:rFonts w:ascii="CordiaUPC" w:hAnsi="CordiaUPC" w:cs="CordiaUPC"/>
                <w:sz w:val="28"/>
              </w:rPr>
              <w:t>C2</w:t>
            </w:r>
            <w:r w:rsidRPr="00635D62">
              <w:rPr>
                <w:rFonts w:ascii="CordiaUPC" w:hAnsi="CordiaUPC" w:cs="CordiaUPC"/>
                <w:sz w:val="28"/>
              </w:rPr>
              <w:t xml:space="preserve">: </w:t>
            </w:r>
            <w:r w:rsidR="008B7CF2" w:rsidRPr="00635D62">
              <w:rPr>
                <w:rFonts w:ascii="CordiaUPC" w:hAnsi="CordiaUPC" w:cs="CordiaUPC"/>
                <w:sz w:val="28"/>
                <w:cs/>
              </w:rPr>
              <w:t>การจัดการสินค้าเป็นระเบียบ</w:t>
            </w:r>
          </w:p>
          <w:p w:rsidR="00D51A05" w:rsidRPr="00635D62" w:rsidRDefault="00D51A05" w:rsidP="00B1569D">
            <w:pPr>
              <w:autoSpaceDE w:val="0"/>
              <w:autoSpaceDN w:val="0"/>
              <w:adjustRightInd w:val="0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ตัวแปร </w:t>
            </w:r>
            <w:r w:rsidR="00E922AA" w:rsidRPr="00635D62">
              <w:rPr>
                <w:rFonts w:ascii="CordiaUPC" w:hAnsi="CordiaUPC" w:cs="CordiaUPC"/>
                <w:sz w:val="28"/>
              </w:rPr>
              <w:t>C3</w:t>
            </w:r>
            <w:r w:rsidRPr="00635D62">
              <w:rPr>
                <w:rFonts w:ascii="CordiaUPC" w:hAnsi="CordiaUPC" w:cs="CordiaUPC"/>
                <w:sz w:val="28"/>
              </w:rPr>
              <w:t xml:space="preserve">: </w:t>
            </w:r>
            <w:r w:rsidR="008B7CF2" w:rsidRPr="00635D62">
              <w:rPr>
                <w:rFonts w:ascii="CordiaUPC" w:hAnsi="CordiaUPC" w:cs="CordiaUPC"/>
                <w:sz w:val="28"/>
                <w:cs/>
              </w:rPr>
              <w:t>มีสถานที่จอดรถสะดวก</w:t>
            </w:r>
          </w:p>
          <w:p w:rsidR="00BF18D5" w:rsidRPr="00635D62" w:rsidRDefault="00BF18D5" w:rsidP="00B1569D">
            <w:pPr>
              <w:autoSpaceDE w:val="0"/>
              <w:autoSpaceDN w:val="0"/>
              <w:adjustRightInd w:val="0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ตัวแปร </w:t>
            </w:r>
            <w:r w:rsidRPr="00635D62">
              <w:rPr>
                <w:rFonts w:ascii="CordiaUPC" w:hAnsi="CordiaUPC" w:cs="CordiaUPC"/>
                <w:sz w:val="28"/>
              </w:rPr>
              <w:t xml:space="preserve">C4: </w:t>
            </w:r>
            <w:r w:rsidR="008B7CF2" w:rsidRPr="00635D62">
              <w:rPr>
                <w:rFonts w:ascii="CordiaUPC" w:hAnsi="CordiaUPC" w:cs="CordiaUPC"/>
                <w:sz w:val="28"/>
                <w:cs/>
              </w:rPr>
              <w:t>การตกแต่งร้านได้สวยงาม</w:t>
            </w:r>
          </w:p>
          <w:p w:rsidR="00BF18D5" w:rsidRPr="00635D62" w:rsidRDefault="00BF18D5" w:rsidP="008B7CF2">
            <w:pPr>
              <w:autoSpaceDE w:val="0"/>
              <w:autoSpaceDN w:val="0"/>
              <w:adjustRightInd w:val="0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ตัวแปร </w:t>
            </w:r>
            <w:r w:rsidRPr="00635D62">
              <w:rPr>
                <w:rFonts w:ascii="CordiaUPC" w:hAnsi="CordiaUPC" w:cs="CordiaUPC"/>
                <w:sz w:val="28"/>
              </w:rPr>
              <w:t xml:space="preserve">C5: </w:t>
            </w:r>
            <w:r w:rsidR="008B7CF2" w:rsidRPr="00635D62">
              <w:rPr>
                <w:rFonts w:ascii="CordiaUPC" w:hAnsi="CordiaUPC" w:cs="CordiaUPC"/>
                <w:sz w:val="28"/>
                <w:cs/>
              </w:rPr>
              <w:t xml:space="preserve">มีงานแสดงสินค้าต่างๆ เช่น งานส่งเสริมสินค้า </w:t>
            </w:r>
            <w:r w:rsidR="008B7CF2" w:rsidRPr="00635D62">
              <w:rPr>
                <w:rFonts w:ascii="CordiaUPC" w:hAnsi="CordiaUPC" w:cs="CordiaUPC"/>
                <w:sz w:val="28"/>
              </w:rPr>
              <w:t xml:space="preserve">OTOP </w:t>
            </w:r>
            <w:r w:rsidR="008B7CF2" w:rsidRPr="00635D62">
              <w:rPr>
                <w:rFonts w:ascii="CordiaUPC" w:hAnsi="CordiaUPC" w:cs="CordiaUPC"/>
                <w:sz w:val="28"/>
                <w:cs/>
              </w:rPr>
              <w:t>งานหัตถกรรม ฯลฯ</w:t>
            </w:r>
          </w:p>
        </w:tc>
        <w:tc>
          <w:tcPr>
            <w:tcW w:w="1082" w:type="pct"/>
            <w:tcBorders>
              <w:bottom w:val="nil"/>
            </w:tcBorders>
            <w:shd w:val="clear" w:color="auto" w:fill="auto"/>
          </w:tcPr>
          <w:p w:rsidR="00A7375E" w:rsidRPr="00635D62" w:rsidRDefault="00A7375E" w:rsidP="00A7375E">
            <w:pPr>
              <w:ind w:firstLine="883"/>
              <w:rPr>
                <w:rFonts w:ascii="CordiaUPC" w:hAnsi="CordiaUPC" w:cs="CordiaUPC"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color w:val="000000"/>
                <w:sz w:val="28"/>
              </w:rPr>
              <w:t>.</w:t>
            </w:r>
            <w:r w:rsidR="000755FF" w:rsidRPr="00635D62">
              <w:rPr>
                <w:rFonts w:ascii="CordiaUPC" w:hAnsi="CordiaUPC" w:cs="CordiaUPC"/>
                <w:color w:val="000000"/>
                <w:sz w:val="28"/>
              </w:rPr>
              <w:t>63</w:t>
            </w:r>
            <w:r w:rsidR="007962E6" w:rsidRPr="00635D62">
              <w:rPr>
                <w:rFonts w:ascii="CordiaUPC" w:hAnsi="CordiaUPC" w:cs="CordiaUPC"/>
                <w:color w:val="000000"/>
                <w:sz w:val="28"/>
              </w:rPr>
              <w:t>**</w:t>
            </w:r>
          </w:p>
          <w:p w:rsidR="00A7375E" w:rsidRPr="00635D62" w:rsidRDefault="00A7375E" w:rsidP="00A7375E">
            <w:pPr>
              <w:ind w:firstLine="883"/>
              <w:rPr>
                <w:rFonts w:ascii="CordiaUPC" w:hAnsi="CordiaUPC" w:cs="CordiaUPC"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color w:val="000000"/>
                <w:sz w:val="28"/>
              </w:rPr>
              <w:t>.</w:t>
            </w:r>
            <w:r w:rsidR="000755FF" w:rsidRPr="00635D62">
              <w:rPr>
                <w:rFonts w:ascii="CordiaUPC" w:hAnsi="CordiaUPC" w:cs="CordiaUPC"/>
                <w:color w:val="000000"/>
                <w:sz w:val="28"/>
              </w:rPr>
              <w:t>67</w:t>
            </w:r>
            <w:r w:rsidR="007962E6" w:rsidRPr="00635D62">
              <w:rPr>
                <w:rFonts w:ascii="CordiaUPC" w:hAnsi="CordiaUPC" w:cs="CordiaUPC"/>
                <w:color w:val="000000"/>
                <w:sz w:val="28"/>
              </w:rPr>
              <w:t>**</w:t>
            </w:r>
          </w:p>
          <w:p w:rsidR="00A7375E" w:rsidRPr="00635D62" w:rsidRDefault="00A7375E" w:rsidP="00A7375E">
            <w:pPr>
              <w:ind w:firstLine="883"/>
              <w:rPr>
                <w:rFonts w:ascii="CordiaUPC" w:hAnsi="CordiaUPC" w:cs="CordiaUPC"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color w:val="000000"/>
                <w:sz w:val="28"/>
              </w:rPr>
              <w:t>.</w:t>
            </w:r>
            <w:r w:rsidR="000755FF" w:rsidRPr="00635D62">
              <w:rPr>
                <w:rFonts w:ascii="CordiaUPC" w:hAnsi="CordiaUPC" w:cs="CordiaUPC"/>
                <w:color w:val="000000"/>
                <w:sz w:val="28"/>
              </w:rPr>
              <w:t>69</w:t>
            </w:r>
            <w:r w:rsidR="007962E6" w:rsidRPr="00635D62">
              <w:rPr>
                <w:rFonts w:ascii="CordiaUPC" w:hAnsi="CordiaUPC" w:cs="CordiaUPC"/>
                <w:color w:val="000000"/>
                <w:sz w:val="28"/>
              </w:rPr>
              <w:t>**</w:t>
            </w:r>
          </w:p>
          <w:p w:rsidR="00A7375E" w:rsidRPr="00635D62" w:rsidRDefault="00A7375E" w:rsidP="00A7375E">
            <w:pPr>
              <w:ind w:firstLine="883"/>
              <w:rPr>
                <w:rFonts w:ascii="CordiaUPC" w:hAnsi="CordiaUPC" w:cs="CordiaUPC"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color w:val="000000"/>
                <w:sz w:val="28"/>
              </w:rPr>
              <w:t>.</w:t>
            </w:r>
            <w:r w:rsidR="000755FF" w:rsidRPr="00635D62">
              <w:rPr>
                <w:rFonts w:ascii="CordiaUPC" w:hAnsi="CordiaUPC" w:cs="CordiaUPC"/>
                <w:color w:val="000000"/>
                <w:sz w:val="28"/>
              </w:rPr>
              <w:t>70</w:t>
            </w:r>
            <w:r w:rsidR="007962E6" w:rsidRPr="00635D62">
              <w:rPr>
                <w:rFonts w:ascii="CordiaUPC" w:hAnsi="CordiaUPC" w:cs="CordiaUPC"/>
                <w:color w:val="000000"/>
                <w:sz w:val="28"/>
              </w:rPr>
              <w:t>**</w:t>
            </w:r>
          </w:p>
          <w:p w:rsidR="00A7375E" w:rsidRPr="00635D62" w:rsidRDefault="00A7375E" w:rsidP="000755FF">
            <w:pPr>
              <w:ind w:firstLine="883"/>
              <w:rPr>
                <w:rFonts w:ascii="CordiaUPC" w:hAnsi="CordiaUPC" w:cs="CordiaUPC"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color w:val="000000"/>
                <w:sz w:val="28"/>
              </w:rPr>
              <w:t>.</w:t>
            </w:r>
            <w:r w:rsidR="000755FF" w:rsidRPr="00635D62">
              <w:rPr>
                <w:rFonts w:ascii="CordiaUPC" w:hAnsi="CordiaUPC" w:cs="CordiaUPC"/>
                <w:color w:val="000000"/>
                <w:sz w:val="28"/>
              </w:rPr>
              <w:t>70</w:t>
            </w:r>
            <w:r w:rsidR="007962E6" w:rsidRPr="00635D62">
              <w:rPr>
                <w:rFonts w:ascii="CordiaUPC" w:hAnsi="CordiaUPC" w:cs="CordiaUPC"/>
                <w:color w:val="000000"/>
                <w:sz w:val="28"/>
              </w:rPr>
              <w:t>**</w:t>
            </w:r>
          </w:p>
        </w:tc>
        <w:tc>
          <w:tcPr>
            <w:tcW w:w="650" w:type="pct"/>
            <w:tcBorders>
              <w:bottom w:val="nil"/>
            </w:tcBorders>
            <w:shd w:val="clear" w:color="auto" w:fill="auto"/>
          </w:tcPr>
          <w:p w:rsidR="007962E6" w:rsidRPr="00635D62" w:rsidRDefault="000755FF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13.46</w:t>
            </w:r>
          </w:p>
          <w:p w:rsidR="000755FF" w:rsidRPr="00635D62" w:rsidRDefault="000755FF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14.42</w:t>
            </w:r>
          </w:p>
          <w:p w:rsidR="000755FF" w:rsidRPr="00635D62" w:rsidRDefault="000755FF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14.87</w:t>
            </w:r>
          </w:p>
          <w:p w:rsidR="000755FF" w:rsidRPr="00635D62" w:rsidRDefault="000755FF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15.22</w:t>
            </w:r>
          </w:p>
          <w:p w:rsidR="000755FF" w:rsidRPr="00635D62" w:rsidRDefault="000755FF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15.11</w:t>
            </w:r>
          </w:p>
        </w:tc>
        <w:tc>
          <w:tcPr>
            <w:tcW w:w="505" w:type="pct"/>
            <w:tcBorders>
              <w:bottom w:val="nil"/>
            </w:tcBorders>
            <w:shd w:val="clear" w:color="auto" w:fill="auto"/>
          </w:tcPr>
          <w:p w:rsidR="00D51A05" w:rsidRPr="00635D62" w:rsidRDefault="007962E6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.03</w:t>
            </w:r>
            <w:r w:rsidR="003D032C" w:rsidRPr="00635D62">
              <w:rPr>
                <w:rFonts w:ascii="CordiaUPC" w:hAnsi="CordiaUPC" w:cs="CordiaUPC"/>
                <w:sz w:val="28"/>
              </w:rPr>
              <w:t>8</w:t>
            </w:r>
          </w:p>
          <w:p w:rsidR="007962E6" w:rsidRPr="00635D62" w:rsidRDefault="007962E6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.03</w:t>
            </w:r>
            <w:r w:rsidR="003D032C" w:rsidRPr="00635D62">
              <w:rPr>
                <w:rFonts w:ascii="CordiaUPC" w:hAnsi="CordiaUPC" w:cs="CordiaUPC"/>
                <w:sz w:val="28"/>
              </w:rPr>
              <w:t>9</w:t>
            </w:r>
          </w:p>
          <w:p w:rsidR="007962E6" w:rsidRPr="00635D62" w:rsidRDefault="007962E6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.03</w:t>
            </w:r>
            <w:r w:rsidR="003D032C" w:rsidRPr="00635D62">
              <w:rPr>
                <w:rFonts w:ascii="CordiaUPC" w:hAnsi="CordiaUPC" w:cs="CordiaUPC"/>
                <w:sz w:val="28"/>
              </w:rPr>
              <w:t>8</w:t>
            </w:r>
          </w:p>
          <w:p w:rsidR="007962E6" w:rsidRPr="00635D62" w:rsidRDefault="007962E6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.036</w:t>
            </w:r>
          </w:p>
          <w:p w:rsidR="007962E6" w:rsidRPr="00635D62" w:rsidRDefault="007962E6" w:rsidP="003D032C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.03</w:t>
            </w:r>
            <w:r w:rsidR="003D032C" w:rsidRPr="00635D62">
              <w:rPr>
                <w:rFonts w:ascii="CordiaUPC" w:hAnsi="CordiaUPC" w:cs="CordiaUPC"/>
                <w:sz w:val="28"/>
              </w:rPr>
              <w:t>6</w:t>
            </w:r>
          </w:p>
        </w:tc>
        <w:tc>
          <w:tcPr>
            <w:tcW w:w="440" w:type="pct"/>
            <w:tcBorders>
              <w:bottom w:val="nil"/>
            </w:tcBorders>
            <w:shd w:val="clear" w:color="auto" w:fill="auto"/>
          </w:tcPr>
          <w:p w:rsidR="007962E6" w:rsidRPr="00635D62" w:rsidRDefault="003D032C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.40</w:t>
            </w:r>
          </w:p>
          <w:p w:rsidR="003D032C" w:rsidRPr="00635D62" w:rsidRDefault="003D032C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.45</w:t>
            </w:r>
          </w:p>
          <w:p w:rsidR="003D032C" w:rsidRPr="00635D62" w:rsidRDefault="003D032C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.47</w:t>
            </w:r>
          </w:p>
          <w:p w:rsidR="003D032C" w:rsidRPr="00635D62" w:rsidRDefault="003D032C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.49</w:t>
            </w:r>
          </w:p>
          <w:p w:rsidR="003D032C" w:rsidRPr="00635D62" w:rsidRDefault="003D032C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.48</w:t>
            </w:r>
          </w:p>
        </w:tc>
      </w:tr>
      <w:tr w:rsidR="008B7CF2" w:rsidRPr="00635D62" w:rsidTr="00870CF5">
        <w:tc>
          <w:tcPr>
            <w:tcW w:w="2323" w:type="pct"/>
            <w:tcBorders>
              <w:top w:val="nil"/>
              <w:bottom w:val="nil"/>
            </w:tcBorders>
            <w:shd w:val="clear" w:color="auto" w:fill="auto"/>
          </w:tcPr>
          <w:p w:rsidR="008B7CF2" w:rsidRPr="00635D62" w:rsidRDefault="008B7CF2" w:rsidP="008B7CF2">
            <w:pPr>
              <w:autoSpaceDE w:val="0"/>
              <w:autoSpaceDN w:val="0"/>
              <w:adjustRightInd w:val="0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ตัวแปร </w:t>
            </w:r>
            <w:r w:rsidRPr="00635D62">
              <w:rPr>
                <w:rFonts w:ascii="CordiaUPC" w:hAnsi="CordiaUPC" w:cs="CordiaUPC"/>
                <w:sz w:val="28"/>
              </w:rPr>
              <w:t>C</w:t>
            </w:r>
            <w:r w:rsidRPr="00635D62">
              <w:rPr>
                <w:rFonts w:ascii="CordiaUPC" w:hAnsi="CordiaUPC" w:cs="CordiaUPC"/>
                <w:sz w:val="28"/>
                <w:cs/>
              </w:rPr>
              <w:t>6</w:t>
            </w:r>
            <w:r w:rsidRPr="00635D62">
              <w:rPr>
                <w:rFonts w:ascii="CordiaUPC" w:hAnsi="CordiaUPC" w:cs="CordiaUPC"/>
                <w:sz w:val="28"/>
              </w:rPr>
              <w:t xml:space="preserve">: </w:t>
            </w:r>
            <w:r w:rsidRPr="00635D62">
              <w:rPr>
                <w:rFonts w:ascii="CordiaUPC" w:hAnsi="CordiaUPC" w:cs="CordiaUPC"/>
                <w:sz w:val="28"/>
                <w:cs/>
              </w:rPr>
              <w:t>สามารถหาซื้อได้หลายช่องทาง เช่น หน้าร้าน ออนไลน์ ฯลฯ</w:t>
            </w:r>
          </w:p>
        </w:tc>
        <w:tc>
          <w:tcPr>
            <w:tcW w:w="1082" w:type="pct"/>
            <w:tcBorders>
              <w:top w:val="nil"/>
              <w:bottom w:val="nil"/>
            </w:tcBorders>
            <w:shd w:val="clear" w:color="auto" w:fill="auto"/>
          </w:tcPr>
          <w:p w:rsidR="008B7CF2" w:rsidRPr="00635D62" w:rsidRDefault="008B7CF2" w:rsidP="000755FF">
            <w:pPr>
              <w:ind w:firstLine="883"/>
              <w:rPr>
                <w:rFonts w:ascii="CordiaUPC" w:hAnsi="CordiaUPC" w:cs="CordiaUPC"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color w:val="000000"/>
                <w:sz w:val="28"/>
              </w:rPr>
              <w:t>.</w:t>
            </w:r>
            <w:r w:rsidR="000755FF" w:rsidRPr="00635D62">
              <w:rPr>
                <w:rFonts w:ascii="CordiaUPC" w:hAnsi="CordiaUPC" w:cs="CordiaUPC"/>
                <w:color w:val="000000"/>
                <w:sz w:val="28"/>
              </w:rPr>
              <w:t>66</w:t>
            </w:r>
            <w:r w:rsidRPr="00635D62">
              <w:rPr>
                <w:rFonts w:ascii="CordiaUPC" w:hAnsi="CordiaUPC" w:cs="CordiaUPC"/>
                <w:color w:val="000000"/>
                <w:sz w:val="28"/>
              </w:rPr>
              <w:t>**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auto"/>
          </w:tcPr>
          <w:p w:rsidR="008B7CF2" w:rsidRPr="00635D62" w:rsidRDefault="000755FF" w:rsidP="00B1569D">
            <w:pPr>
              <w:jc w:val="center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</w:rPr>
              <w:t>13.99</w:t>
            </w:r>
          </w:p>
        </w:tc>
        <w:tc>
          <w:tcPr>
            <w:tcW w:w="505" w:type="pct"/>
            <w:tcBorders>
              <w:top w:val="nil"/>
              <w:bottom w:val="nil"/>
            </w:tcBorders>
            <w:shd w:val="clear" w:color="auto" w:fill="auto"/>
          </w:tcPr>
          <w:p w:rsidR="008B7CF2" w:rsidRPr="00635D62" w:rsidRDefault="003D032C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.038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</w:tcPr>
          <w:p w:rsidR="008B7CF2" w:rsidRPr="00635D62" w:rsidRDefault="003D032C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.43</w:t>
            </w:r>
          </w:p>
        </w:tc>
      </w:tr>
      <w:tr w:rsidR="008B7CF2" w:rsidRPr="00635D62" w:rsidTr="00870CF5">
        <w:tc>
          <w:tcPr>
            <w:tcW w:w="2323" w:type="pct"/>
            <w:tcBorders>
              <w:top w:val="nil"/>
              <w:bottom w:val="nil"/>
            </w:tcBorders>
            <w:shd w:val="clear" w:color="auto" w:fill="auto"/>
          </w:tcPr>
          <w:p w:rsidR="008B7CF2" w:rsidRPr="00635D62" w:rsidRDefault="008B7CF2" w:rsidP="008B7CF2">
            <w:pPr>
              <w:autoSpaceDE w:val="0"/>
              <w:autoSpaceDN w:val="0"/>
              <w:adjustRightInd w:val="0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ตัวแปร </w:t>
            </w:r>
            <w:r w:rsidRPr="00635D62">
              <w:rPr>
                <w:rFonts w:ascii="CordiaUPC" w:hAnsi="CordiaUPC" w:cs="CordiaUPC"/>
                <w:sz w:val="28"/>
              </w:rPr>
              <w:t>C</w:t>
            </w:r>
            <w:r w:rsidRPr="00635D62">
              <w:rPr>
                <w:rFonts w:ascii="CordiaUPC" w:hAnsi="CordiaUPC" w:cs="CordiaUPC"/>
                <w:sz w:val="28"/>
                <w:cs/>
              </w:rPr>
              <w:t>7</w:t>
            </w:r>
            <w:r w:rsidRPr="00635D62">
              <w:rPr>
                <w:rFonts w:ascii="CordiaUPC" w:hAnsi="CordiaUPC" w:cs="CordiaUPC"/>
                <w:sz w:val="28"/>
              </w:rPr>
              <w:t xml:space="preserve">: </w:t>
            </w:r>
            <w:r w:rsidRPr="00635D62">
              <w:rPr>
                <w:rFonts w:ascii="CordiaUPC" w:hAnsi="CordiaUPC" w:cs="CordiaUPC"/>
                <w:sz w:val="28"/>
                <w:cs/>
              </w:rPr>
              <w:t>ความสะดวกรวดเร็วในการสั่งซื้อ</w:t>
            </w:r>
          </w:p>
        </w:tc>
        <w:tc>
          <w:tcPr>
            <w:tcW w:w="1082" w:type="pct"/>
            <w:tcBorders>
              <w:top w:val="nil"/>
              <w:bottom w:val="nil"/>
            </w:tcBorders>
            <w:shd w:val="clear" w:color="auto" w:fill="auto"/>
          </w:tcPr>
          <w:p w:rsidR="008B7CF2" w:rsidRPr="00635D62" w:rsidRDefault="008B7CF2" w:rsidP="000755FF">
            <w:pPr>
              <w:ind w:firstLine="883"/>
              <w:rPr>
                <w:rFonts w:ascii="CordiaUPC" w:hAnsi="CordiaUPC" w:cs="CordiaUPC"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color w:val="000000"/>
                <w:sz w:val="28"/>
              </w:rPr>
              <w:t>.</w:t>
            </w:r>
            <w:r w:rsidR="000755FF" w:rsidRPr="00635D62">
              <w:rPr>
                <w:rFonts w:ascii="CordiaUPC" w:hAnsi="CordiaUPC" w:cs="CordiaUPC"/>
                <w:color w:val="000000"/>
                <w:sz w:val="28"/>
              </w:rPr>
              <w:t>68</w:t>
            </w:r>
            <w:r w:rsidRPr="00635D62">
              <w:rPr>
                <w:rFonts w:ascii="CordiaUPC" w:hAnsi="CordiaUPC" w:cs="CordiaUPC"/>
                <w:color w:val="000000"/>
                <w:sz w:val="28"/>
              </w:rPr>
              <w:t>**</w:t>
            </w:r>
          </w:p>
        </w:tc>
        <w:tc>
          <w:tcPr>
            <w:tcW w:w="650" w:type="pct"/>
            <w:tcBorders>
              <w:top w:val="nil"/>
              <w:bottom w:val="nil"/>
            </w:tcBorders>
            <w:shd w:val="clear" w:color="auto" w:fill="auto"/>
          </w:tcPr>
          <w:p w:rsidR="000755FF" w:rsidRPr="00635D62" w:rsidRDefault="000755FF" w:rsidP="000755FF">
            <w:pPr>
              <w:jc w:val="center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</w:rPr>
              <w:t>14.63</w:t>
            </w:r>
          </w:p>
        </w:tc>
        <w:tc>
          <w:tcPr>
            <w:tcW w:w="505" w:type="pct"/>
            <w:tcBorders>
              <w:top w:val="nil"/>
              <w:bottom w:val="nil"/>
            </w:tcBorders>
            <w:shd w:val="clear" w:color="auto" w:fill="auto"/>
          </w:tcPr>
          <w:p w:rsidR="008B7CF2" w:rsidRPr="00635D62" w:rsidRDefault="003D032C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.037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</w:tcPr>
          <w:p w:rsidR="008B7CF2" w:rsidRPr="00635D62" w:rsidRDefault="003D032C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.46</w:t>
            </w:r>
          </w:p>
        </w:tc>
      </w:tr>
      <w:tr w:rsidR="008B7CF2" w:rsidRPr="00635D62" w:rsidTr="00870CF5">
        <w:tc>
          <w:tcPr>
            <w:tcW w:w="232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B7CF2" w:rsidRPr="00635D62" w:rsidRDefault="008B7CF2" w:rsidP="008B7CF2">
            <w:pPr>
              <w:autoSpaceDE w:val="0"/>
              <w:autoSpaceDN w:val="0"/>
              <w:adjustRightInd w:val="0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ตัวแปร </w:t>
            </w:r>
            <w:r w:rsidRPr="00635D62">
              <w:rPr>
                <w:rFonts w:ascii="CordiaUPC" w:hAnsi="CordiaUPC" w:cs="CordiaUPC"/>
                <w:sz w:val="28"/>
              </w:rPr>
              <w:t>C</w:t>
            </w:r>
            <w:r w:rsidRPr="00635D62">
              <w:rPr>
                <w:rFonts w:ascii="CordiaUPC" w:hAnsi="CordiaUPC" w:cs="CordiaUPC"/>
                <w:sz w:val="28"/>
                <w:cs/>
              </w:rPr>
              <w:t>8</w:t>
            </w:r>
            <w:r w:rsidRPr="00635D62">
              <w:rPr>
                <w:rFonts w:ascii="CordiaUPC" w:hAnsi="CordiaUPC" w:cs="CordiaUPC"/>
                <w:sz w:val="28"/>
              </w:rPr>
              <w:t xml:space="preserve">: </w:t>
            </w:r>
            <w:r w:rsidRPr="00635D62">
              <w:rPr>
                <w:rFonts w:ascii="CordiaUPC" w:hAnsi="CordiaUPC" w:cs="CordiaUPC"/>
                <w:sz w:val="28"/>
                <w:cs/>
              </w:rPr>
              <w:t>สามารถชำระด้วยบัตรเครดิตหรือพร้อมเพย์</w:t>
            </w:r>
          </w:p>
        </w:tc>
        <w:tc>
          <w:tcPr>
            <w:tcW w:w="108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B7CF2" w:rsidRPr="00635D62" w:rsidRDefault="008B7CF2" w:rsidP="000755FF">
            <w:pPr>
              <w:ind w:firstLine="883"/>
              <w:rPr>
                <w:rFonts w:ascii="CordiaUPC" w:hAnsi="CordiaUPC" w:cs="CordiaUPC"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color w:val="000000"/>
                <w:sz w:val="28"/>
              </w:rPr>
              <w:t>.</w:t>
            </w:r>
            <w:r w:rsidR="000755FF" w:rsidRPr="00635D62">
              <w:rPr>
                <w:rFonts w:ascii="CordiaUPC" w:hAnsi="CordiaUPC" w:cs="CordiaUPC"/>
                <w:color w:val="000000"/>
                <w:sz w:val="28"/>
              </w:rPr>
              <w:t>64</w:t>
            </w:r>
            <w:r w:rsidRPr="00635D62">
              <w:rPr>
                <w:rFonts w:ascii="CordiaUPC" w:hAnsi="CordiaUPC" w:cs="CordiaUPC"/>
                <w:color w:val="000000"/>
                <w:sz w:val="28"/>
              </w:rPr>
              <w:t>**</w:t>
            </w:r>
          </w:p>
        </w:tc>
        <w:tc>
          <w:tcPr>
            <w:tcW w:w="65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B7CF2" w:rsidRPr="00635D62" w:rsidRDefault="000755FF" w:rsidP="00B1569D">
            <w:pPr>
              <w:jc w:val="center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</w:rPr>
              <w:t>13.51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B7CF2" w:rsidRPr="00635D62" w:rsidRDefault="003D032C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.042</w:t>
            </w:r>
          </w:p>
        </w:tc>
        <w:tc>
          <w:tcPr>
            <w:tcW w:w="44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B7CF2" w:rsidRPr="00635D62" w:rsidRDefault="003D032C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.40</w:t>
            </w:r>
          </w:p>
        </w:tc>
      </w:tr>
      <w:tr w:rsidR="00E922AA" w:rsidRPr="00635D62" w:rsidTr="008B7CF2"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E922AA" w:rsidRPr="00635D62" w:rsidRDefault="00E922AA" w:rsidP="00E922AA">
            <w:pPr>
              <w:jc w:val="left"/>
              <w:rPr>
                <w:rFonts w:ascii="CordiaUPC" w:hAnsi="CordiaUPC" w:cs="CordiaUPC"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b/>
                <w:bCs/>
                <w:sz w:val="28"/>
                <w:cs/>
              </w:rPr>
              <w:t>องค์ประกอบด้านส่งเสริมการตลาด (</w:t>
            </w:r>
            <w:r w:rsidRPr="00635D62">
              <w:rPr>
                <w:rFonts w:ascii="CordiaUPC" w:hAnsi="CordiaUPC" w:cs="CordiaUPC"/>
                <w:b/>
                <w:bCs/>
                <w:sz w:val="28"/>
              </w:rPr>
              <w:t>Promo</w:t>
            </w:r>
            <w:r w:rsidRPr="00635D62">
              <w:rPr>
                <w:rFonts w:ascii="CordiaUPC" w:hAnsi="CordiaUPC" w:cs="CordiaUPC"/>
                <w:b/>
                <w:bCs/>
                <w:sz w:val="28"/>
                <w:cs/>
              </w:rPr>
              <w:t>)</w:t>
            </w:r>
          </w:p>
        </w:tc>
      </w:tr>
      <w:tr w:rsidR="00D51A05" w:rsidRPr="00635D62" w:rsidTr="00870CF5">
        <w:tc>
          <w:tcPr>
            <w:tcW w:w="2323" w:type="pct"/>
            <w:tcBorders>
              <w:bottom w:val="nil"/>
            </w:tcBorders>
            <w:shd w:val="clear" w:color="auto" w:fill="auto"/>
          </w:tcPr>
          <w:p w:rsidR="00D51A05" w:rsidRPr="00635D62" w:rsidRDefault="00D51A05" w:rsidP="00B1569D">
            <w:pPr>
              <w:autoSpaceDE w:val="0"/>
              <w:autoSpaceDN w:val="0"/>
              <w:adjustRightInd w:val="0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ตัวแปร </w:t>
            </w:r>
            <w:r w:rsidR="00BF18D5" w:rsidRPr="00635D62">
              <w:rPr>
                <w:rFonts w:ascii="CordiaUPC" w:hAnsi="CordiaUPC" w:cs="CordiaUPC"/>
                <w:sz w:val="28"/>
              </w:rPr>
              <w:t>D1</w:t>
            </w:r>
            <w:r w:rsidRPr="00635D62">
              <w:rPr>
                <w:rFonts w:ascii="CordiaUPC" w:hAnsi="CordiaUPC" w:cs="CordiaUPC"/>
                <w:sz w:val="28"/>
              </w:rPr>
              <w:t xml:space="preserve">: </w:t>
            </w:r>
            <w:r w:rsidR="008B7CF2" w:rsidRPr="00635D62">
              <w:rPr>
                <w:rFonts w:ascii="CordiaUPC" w:hAnsi="CordiaUPC" w:cs="CordiaUPC"/>
                <w:sz w:val="28"/>
                <w:cs/>
              </w:rPr>
              <w:t>มีส่วนลดพิเศษ</w:t>
            </w:r>
          </w:p>
          <w:p w:rsidR="00D51A05" w:rsidRPr="00635D62" w:rsidRDefault="00D51A05" w:rsidP="00B1569D">
            <w:pPr>
              <w:autoSpaceDE w:val="0"/>
              <w:autoSpaceDN w:val="0"/>
              <w:adjustRightInd w:val="0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ตัวแปร </w:t>
            </w:r>
            <w:r w:rsidR="00BF18D5" w:rsidRPr="00635D62">
              <w:rPr>
                <w:rFonts w:ascii="CordiaUPC" w:hAnsi="CordiaUPC" w:cs="CordiaUPC"/>
                <w:sz w:val="28"/>
              </w:rPr>
              <w:t>D2</w:t>
            </w:r>
            <w:r w:rsidRPr="00635D62">
              <w:rPr>
                <w:rFonts w:ascii="CordiaUPC" w:hAnsi="CordiaUPC" w:cs="CordiaUPC"/>
                <w:sz w:val="28"/>
              </w:rPr>
              <w:t xml:space="preserve">: </w:t>
            </w:r>
            <w:r w:rsidR="008B7CF2" w:rsidRPr="00635D62">
              <w:rPr>
                <w:rFonts w:ascii="CordiaUPC" w:hAnsi="CordiaUPC" w:cs="CordiaUPC"/>
                <w:sz w:val="28"/>
                <w:cs/>
              </w:rPr>
              <w:t>มีการบริการทางการขายที่ดี</w:t>
            </w:r>
          </w:p>
          <w:p w:rsidR="00BF18D5" w:rsidRPr="00635D62" w:rsidRDefault="00BF18D5" w:rsidP="00B1569D">
            <w:pPr>
              <w:autoSpaceDE w:val="0"/>
              <w:autoSpaceDN w:val="0"/>
              <w:adjustRightInd w:val="0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ตัวแปร </w:t>
            </w:r>
            <w:r w:rsidRPr="00635D62">
              <w:rPr>
                <w:rFonts w:ascii="CordiaUPC" w:hAnsi="CordiaUPC" w:cs="CordiaUPC"/>
                <w:sz w:val="28"/>
              </w:rPr>
              <w:t xml:space="preserve">D3: </w:t>
            </w:r>
            <w:r w:rsidR="008B7CF2" w:rsidRPr="00635D62">
              <w:rPr>
                <w:rFonts w:ascii="CordiaUPC" w:hAnsi="CordiaUPC" w:cs="CordiaUPC"/>
                <w:sz w:val="28"/>
                <w:cs/>
              </w:rPr>
              <w:t>มีการดูแลเอาใจใส่ลูกค้าเป็นอย่างดี</w:t>
            </w:r>
          </w:p>
          <w:p w:rsidR="00BF18D5" w:rsidRPr="00635D62" w:rsidRDefault="00BF18D5" w:rsidP="008B7CF2">
            <w:pPr>
              <w:autoSpaceDE w:val="0"/>
              <w:autoSpaceDN w:val="0"/>
              <w:adjustRightInd w:val="0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ตัวแปร </w:t>
            </w:r>
            <w:r w:rsidRPr="00635D62">
              <w:rPr>
                <w:rFonts w:ascii="CordiaUPC" w:hAnsi="CordiaUPC" w:cs="CordiaUPC"/>
                <w:sz w:val="28"/>
              </w:rPr>
              <w:t xml:space="preserve">D4: </w:t>
            </w:r>
            <w:r w:rsidR="008B7CF2" w:rsidRPr="00635D62">
              <w:rPr>
                <w:rFonts w:ascii="CordiaUPC" w:hAnsi="CordiaUPC" w:cs="CordiaUPC"/>
                <w:sz w:val="28"/>
                <w:cs/>
              </w:rPr>
              <w:t>การโฆษณาร้านตามสื่อต่างๆ ให้เป็นที่รู้จัก</w:t>
            </w:r>
          </w:p>
        </w:tc>
        <w:tc>
          <w:tcPr>
            <w:tcW w:w="1082" w:type="pct"/>
            <w:tcBorders>
              <w:bottom w:val="nil"/>
            </w:tcBorders>
            <w:shd w:val="clear" w:color="auto" w:fill="auto"/>
          </w:tcPr>
          <w:p w:rsidR="00A7375E" w:rsidRPr="00635D62" w:rsidRDefault="00A7375E" w:rsidP="00A7375E">
            <w:pPr>
              <w:ind w:firstLine="883"/>
              <w:rPr>
                <w:rFonts w:ascii="CordiaUPC" w:hAnsi="CordiaUPC" w:cs="CordiaUPC"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color w:val="000000"/>
                <w:sz w:val="28"/>
              </w:rPr>
              <w:t>.</w:t>
            </w:r>
            <w:r w:rsidR="000755FF" w:rsidRPr="00635D62">
              <w:rPr>
                <w:rFonts w:ascii="CordiaUPC" w:hAnsi="CordiaUPC" w:cs="CordiaUPC"/>
                <w:color w:val="000000"/>
                <w:sz w:val="28"/>
              </w:rPr>
              <w:t>71</w:t>
            </w:r>
            <w:r w:rsidR="007962E6" w:rsidRPr="00635D62">
              <w:rPr>
                <w:rFonts w:ascii="CordiaUPC" w:hAnsi="CordiaUPC" w:cs="CordiaUPC"/>
                <w:color w:val="000000"/>
                <w:sz w:val="28"/>
              </w:rPr>
              <w:t>**</w:t>
            </w:r>
          </w:p>
          <w:p w:rsidR="00A7375E" w:rsidRPr="00635D62" w:rsidRDefault="00A7375E" w:rsidP="00A7375E">
            <w:pPr>
              <w:ind w:firstLine="883"/>
              <w:rPr>
                <w:rFonts w:ascii="CordiaUPC" w:hAnsi="CordiaUPC" w:cs="CordiaUPC"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color w:val="000000"/>
                <w:sz w:val="28"/>
              </w:rPr>
              <w:t>.</w:t>
            </w:r>
            <w:r w:rsidR="000755FF" w:rsidRPr="00635D62">
              <w:rPr>
                <w:rFonts w:ascii="CordiaUPC" w:hAnsi="CordiaUPC" w:cs="CordiaUPC"/>
                <w:color w:val="000000"/>
                <w:sz w:val="28"/>
              </w:rPr>
              <w:t>64</w:t>
            </w:r>
            <w:r w:rsidR="007962E6" w:rsidRPr="00635D62">
              <w:rPr>
                <w:rFonts w:ascii="CordiaUPC" w:hAnsi="CordiaUPC" w:cs="CordiaUPC"/>
                <w:color w:val="000000"/>
                <w:sz w:val="28"/>
              </w:rPr>
              <w:t>**</w:t>
            </w:r>
          </w:p>
          <w:p w:rsidR="00A7375E" w:rsidRPr="00635D62" w:rsidRDefault="00A7375E" w:rsidP="00A7375E">
            <w:pPr>
              <w:ind w:firstLine="883"/>
              <w:rPr>
                <w:rFonts w:ascii="CordiaUPC" w:hAnsi="CordiaUPC" w:cs="CordiaUPC"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color w:val="000000"/>
                <w:sz w:val="28"/>
              </w:rPr>
              <w:t>.</w:t>
            </w:r>
            <w:r w:rsidR="000755FF" w:rsidRPr="00635D62">
              <w:rPr>
                <w:rFonts w:ascii="CordiaUPC" w:hAnsi="CordiaUPC" w:cs="CordiaUPC"/>
                <w:color w:val="000000"/>
                <w:sz w:val="28"/>
              </w:rPr>
              <w:t>66</w:t>
            </w:r>
            <w:r w:rsidR="007962E6" w:rsidRPr="00635D62">
              <w:rPr>
                <w:rFonts w:ascii="CordiaUPC" w:hAnsi="CordiaUPC" w:cs="CordiaUPC"/>
                <w:color w:val="000000"/>
                <w:sz w:val="28"/>
              </w:rPr>
              <w:t>**</w:t>
            </w:r>
          </w:p>
          <w:p w:rsidR="00A7375E" w:rsidRPr="00635D62" w:rsidRDefault="00A7375E" w:rsidP="000755FF">
            <w:pPr>
              <w:ind w:firstLine="883"/>
              <w:rPr>
                <w:rFonts w:ascii="CordiaUPC" w:hAnsi="CordiaUPC" w:cs="CordiaUPC"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color w:val="000000"/>
                <w:sz w:val="28"/>
              </w:rPr>
              <w:t>.</w:t>
            </w:r>
            <w:r w:rsidR="000755FF" w:rsidRPr="00635D62">
              <w:rPr>
                <w:rFonts w:ascii="CordiaUPC" w:hAnsi="CordiaUPC" w:cs="CordiaUPC"/>
                <w:color w:val="000000"/>
                <w:sz w:val="28"/>
              </w:rPr>
              <w:t>71</w:t>
            </w:r>
            <w:r w:rsidR="007962E6" w:rsidRPr="00635D62">
              <w:rPr>
                <w:rFonts w:ascii="CordiaUPC" w:hAnsi="CordiaUPC" w:cs="CordiaUPC"/>
                <w:color w:val="000000"/>
                <w:sz w:val="28"/>
              </w:rPr>
              <w:t>**</w:t>
            </w:r>
          </w:p>
        </w:tc>
        <w:tc>
          <w:tcPr>
            <w:tcW w:w="650" w:type="pct"/>
            <w:tcBorders>
              <w:bottom w:val="nil"/>
            </w:tcBorders>
            <w:shd w:val="clear" w:color="auto" w:fill="auto"/>
          </w:tcPr>
          <w:p w:rsidR="007962E6" w:rsidRPr="00635D62" w:rsidRDefault="000755FF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15.39</w:t>
            </w:r>
          </w:p>
          <w:p w:rsidR="000755FF" w:rsidRPr="00635D62" w:rsidRDefault="000755FF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13.41</w:t>
            </w:r>
          </w:p>
          <w:p w:rsidR="000755FF" w:rsidRPr="00635D62" w:rsidRDefault="000755FF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13.86</w:t>
            </w:r>
          </w:p>
          <w:p w:rsidR="000755FF" w:rsidRPr="00635D62" w:rsidRDefault="000755FF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15.51</w:t>
            </w:r>
          </w:p>
        </w:tc>
        <w:tc>
          <w:tcPr>
            <w:tcW w:w="505" w:type="pct"/>
            <w:tcBorders>
              <w:bottom w:val="nil"/>
            </w:tcBorders>
            <w:shd w:val="clear" w:color="auto" w:fill="auto"/>
          </w:tcPr>
          <w:p w:rsidR="00D51A05" w:rsidRPr="00635D62" w:rsidRDefault="007962E6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.039</w:t>
            </w:r>
          </w:p>
          <w:p w:rsidR="007962E6" w:rsidRPr="00635D62" w:rsidRDefault="007962E6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.03</w:t>
            </w:r>
            <w:r w:rsidR="003D032C" w:rsidRPr="00635D62">
              <w:rPr>
                <w:rFonts w:ascii="CordiaUPC" w:hAnsi="CordiaUPC" w:cs="CordiaUPC"/>
                <w:sz w:val="28"/>
              </w:rPr>
              <w:t>8</w:t>
            </w:r>
          </w:p>
          <w:p w:rsidR="007962E6" w:rsidRPr="00635D62" w:rsidRDefault="007962E6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.04</w:t>
            </w:r>
            <w:r w:rsidR="003D032C" w:rsidRPr="00635D62">
              <w:rPr>
                <w:rFonts w:ascii="CordiaUPC" w:hAnsi="CordiaUPC" w:cs="CordiaUPC"/>
                <w:sz w:val="28"/>
              </w:rPr>
              <w:t>0</w:t>
            </w:r>
          </w:p>
          <w:p w:rsidR="007962E6" w:rsidRPr="00635D62" w:rsidRDefault="007962E6" w:rsidP="003D032C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.0</w:t>
            </w:r>
            <w:r w:rsidR="003D032C" w:rsidRPr="00635D62">
              <w:rPr>
                <w:rFonts w:ascii="CordiaUPC" w:hAnsi="CordiaUPC" w:cs="CordiaUPC"/>
                <w:sz w:val="28"/>
              </w:rPr>
              <w:t>40</w:t>
            </w:r>
          </w:p>
        </w:tc>
        <w:tc>
          <w:tcPr>
            <w:tcW w:w="440" w:type="pct"/>
            <w:tcBorders>
              <w:bottom w:val="nil"/>
            </w:tcBorders>
            <w:shd w:val="clear" w:color="auto" w:fill="auto"/>
          </w:tcPr>
          <w:p w:rsidR="007962E6" w:rsidRPr="00635D62" w:rsidRDefault="003D032C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.50</w:t>
            </w:r>
          </w:p>
          <w:p w:rsidR="003D032C" w:rsidRPr="00635D62" w:rsidRDefault="003D032C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.41</w:t>
            </w:r>
          </w:p>
          <w:p w:rsidR="003D032C" w:rsidRPr="00635D62" w:rsidRDefault="003D032C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.43</w:t>
            </w:r>
          </w:p>
          <w:p w:rsidR="003D032C" w:rsidRPr="00635D62" w:rsidRDefault="003D032C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.51</w:t>
            </w:r>
          </w:p>
        </w:tc>
      </w:tr>
      <w:tr w:rsidR="008B7CF2" w:rsidRPr="00635D62" w:rsidTr="00870CF5">
        <w:tc>
          <w:tcPr>
            <w:tcW w:w="2323" w:type="pct"/>
            <w:tcBorders>
              <w:top w:val="nil"/>
            </w:tcBorders>
            <w:shd w:val="clear" w:color="auto" w:fill="auto"/>
          </w:tcPr>
          <w:p w:rsidR="008B7CF2" w:rsidRPr="00635D62" w:rsidRDefault="008B7CF2" w:rsidP="008B7CF2">
            <w:pPr>
              <w:autoSpaceDE w:val="0"/>
              <w:autoSpaceDN w:val="0"/>
              <w:adjustRightInd w:val="0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  <w:cs/>
              </w:rPr>
              <w:t xml:space="preserve">ตัวแปร </w:t>
            </w:r>
            <w:r w:rsidRPr="00635D62">
              <w:rPr>
                <w:rFonts w:ascii="CordiaUPC" w:hAnsi="CordiaUPC" w:cs="CordiaUPC"/>
                <w:sz w:val="28"/>
              </w:rPr>
              <w:t>D</w:t>
            </w:r>
            <w:r w:rsidRPr="00635D62">
              <w:rPr>
                <w:rFonts w:ascii="CordiaUPC" w:hAnsi="CordiaUPC" w:cs="CordiaUPC"/>
                <w:sz w:val="28"/>
                <w:cs/>
              </w:rPr>
              <w:t>5</w:t>
            </w:r>
            <w:r w:rsidRPr="00635D62">
              <w:rPr>
                <w:rFonts w:ascii="CordiaUPC" w:hAnsi="CordiaUPC" w:cs="CordiaUPC"/>
                <w:sz w:val="28"/>
              </w:rPr>
              <w:t xml:space="preserve">: </w:t>
            </w:r>
            <w:r w:rsidRPr="00635D62">
              <w:rPr>
                <w:rFonts w:ascii="CordiaUPC" w:hAnsi="CordiaUPC" w:cs="CordiaUPC"/>
                <w:sz w:val="28"/>
                <w:cs/>
              </w:rPr>
              <w:t>มีการรับเปลี่ยนสินค้าในกรณีที่สินค้าชำรุดเสียหาย</w:t>
            </w:r>
          </w:p>
        </w:tc>
        <w:tc>
          <w:tcPr>
            <w:tcW w:w="1082" w:type="pct"/>
            <w:tcBorders>
              <w:top w:val="nil"/>
            </w:tcBorders>
            <w:shd w:val="clear" w:color="auto" w:fill="auto"/>
          </w:tcPr>
          <w:p w:rsidR="008B7CF2" w:rsidRPr="00635D62" w:rsidRDefault="008B7CF2" w:rsidP="00A7375E">
            <w:pPr>
              <w:ind w:firstLine="883"/>
              <w:rPr>
                <w:rFonts w:ascii="CordiaUPC" w:hAnsi="CordiaUPC" w:cs="CordiaUPC"/>
                <w:color w:val="000000"/>
                <w:sz w:val="28"/>
              </w:rPr>
            </w:pPr>
            <w:r w:rsidRPr="00635D62">
              <w:rPr>
                <w:rFonts w:ascii="CordiaUPC" w:hAnsi="CordiaUPC" w:cs="CordiaUPC"/>
                <w:color w:val="000000"/>
                <w:sz w:val="28"/>
              </w:rPr>
              <w:t>.</w:t>
            </w:r>
            <w:r w:rsidRPr="00635D62">
              <w:rPr>
                <w:rFonts w:ascii="CordiaUPC" w:hAnsi="CordiaUPC" w:cs="CordiaUPC"/>
                <w:color w:val="000000"/>
                <w:sz w:val="28"/>
                <w:cs/>
              </w:rPr>
              <w:t>72</w:t>
            </w:r>
            <w:r w:rsidRPr="00635D62">
              <w:rPr>
                <w:rFonts w:ascii="CordiaUPC" w:hAnsi="CordiaUPC" w:cs="CordiaUPC"/>
                <w:color w:val="000000"/>
                <w:sz w:val="28"/>
              </w:rPr>
              <w:t>**</w:t>
            </w:r>
          </w:p>
        </w:tc>
        <w:tc>
          <w:tcPr>
            <w:tcW w:w="650" w:type="pct"/>
            <w:tcBorders>
              <w:top w:val="nil"/>
            </w:tcBorders>
            <w:shd w:val="clear" w:color="auto" w:fill="auto"/>
          </w:tcPr>
          <w:p w:rsidR="008B7CF2" w:rsidRPr="00635D62" w:rsidRDefault="000755FF" w:rsidP="00B1569D">
            <w:pPr>
              <w:jc w:val="center"/>
              <w:rPr>
                <w:rFonts w:ascii="CordiaUPC" w:hAnsi="CordiaUPC" w:cs="CordiaUPC"/>
                <w:sz w:val="28"/>
                <w:cs/>
              </w:rPr>
            </w:pPr>
            <w:r w:rsidRPr="00635D62">
              <w:rPr>
                <w:rFonts w:ascii="CordiaUPC" w:hAnsi="CordiaUPC" w:cs="CordiaUPC"/>
                <w:sz w:val="28"/>
              </w:rPr>
              <w:t>15.67</w:t>
            </w:r>
          </w:p>
        </w:tc>
        <w:tc>
          <w:tcPr>
            <w:tcW w:w="505" w:type="pct"/>
            <w:tcBorders>
              <w:top w:val="nil"/>
            </w:tcBorders>
            <w:shd w:val="clear" w:color="auto" w:fill="auto"/>
          </w:tcPr>
          <w:p w:rsidR="008B7CF2" w:rsidRPr="00635D62" w:rsidRDefault="003D032C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.042</w:t>
            </w:r>
          </w:p>
        </w:tc>
        <w:tc>
          <w:tcPr>
            <w:tcW w:w="440" w:type="pct"/>
            <w:tcBorders>
              <w:top w:val="nil"/>
            </w:tcBorders>
            <w:shd w:val="clear" w:color="auto" w:fill="auto"/>
          </w:tcPr>
          <w:p w:rsidR="008B7CF2" w:rsidRPr="00635D62" w:rsidRDefault="003D032C" w:rsidP="00B1569D">
            <w:pPr>
              <w:jc w:val="center"/>
              <w:rPr>
                <w:rFonts w:ascii="CordiaUPC" w:hAnsi="CordiaUPC" w:cs="CordiaUPC"/>
                <w:sz w:val="28"/>
              </w:rPr>
            </w:pPr>
            <w:r w:rsidRPr="00635D62">
              <w:rPr>
                <w:rFonts w:ascii="CordiaUPC" w:hAnsi="CordiaUPC" w:cs="CordiaUPC"/>
                <w:sz w:val="28"/>
              </w:rPr>
              <w:t>.51</w:t>
            </w:r>
          </w:p>
        </w:tc>
      </w:tr>
    </w:tbl>
    <w:p w:rsidR="00D51A05" w:rsidRPr="00635D62" w:rsidRDefault="00D51A05" w:rsidP="00D51A05">
      <w:pPr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sz w:val="28"/>
          <w:cs/>
        </w:rPr>
        <w:t>หมายเหตุ</w:t>
      </w:r>
      <w:r w:rsidRPr="00635D62">
        <w:rPr>
          <w:rFonts w:ascii="CordiaUPC" w:hAnsi="CordiaUPC" w:cs="CordiaUPC"/>
          <w:sz w:val="28"/>
        </w:rPr>
        <w:t>: **p&lt; .01</w:t>
      </w:r>
    </w:p>
    <w:p w:rsidR="003A0E92" w:rsidRPr="00635D62" w:rsidRDefault="003A0E92" w:rsidP="00D51A05">
      <w:pPr>
        <w:rPr>
          <w:rFonts w:ascii="CordiaUPC" w:hAnsi="CordiaUPC" w:cs="CordiaUPC"/>
          <w:sz w:val="28"/>
        </w:rPr>
      </w:pPr>
    </w:p>
    <w:p w:rsidR="003A0E92" w:rsidRPr="00635D62" w:rsidRDefault="003A0E92" w:rsidP="003A0E92">
      <w:pPr>
        <w:tabs>
          <w:tab w:val="left" w:pos="1134"/>
        </w:tabs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sz w:val="28"/>
          <w:cs/>
        </w:rPr>
        <w:tab/>
        <w:t>จากตารางที่ 3 เมื่อพิจารณา</w:t>
      </w:r>
      <w:r w:rsidR="00D40087" w:rsidRPr="00635D62">
        <w:rPr>
          <w:rFonts w:ascii="CordiaUPC" w:hAnsi="CordiaUPC" w:cs="CordiaUPC"/>
          <w:sz w:val="28"/>
          <w:cs/>
        </w:rPr>
        <w:t>ปัจจัยที่ส่งผลต่อการตัดสินใจซื้อผ้าทอพื้นเมืองของผู้บริโภคในจังหวัดอุดรธานี</w:t>
      </w:r>
      <w:r w:rsidRPr="00635D62">
        <w:rPr>
          <w:rFonts w:ascii="CordiaUPC" w:hAnsi="CordiaUPC" w:cs="CordiaUPC"/>
          <w:sz w:val="28"/>
          <w:cs/>
        </w:rPr>
        <w:t xml:space="preserve">ทั้ง </w:t>
      </w:r>
      <w:r w:rsidR="00D40087" w:rsidRPr="00635D62">
        <w:rPr>
          <w:rFonts w:ascii="CordiaUPC" w:hAnsi="CordiaUPC" w:cs="CordiaUPC"/>
          <w:sz w:val="28"/>
        </w:rPr>
        <w:t>25</w:t>
      </w:r>
      <w:r w:rsidRPr="00635D62">
        <w:rPr>
          <w:rFonts w:ascii="CordiaUPC" w:hAnsi="CordiaUPC" w:cs="CordiaUPC"/>
          <w:sz w:val="28"/>
          <w:cs/>
        </w:rPr>
        <w:t xml:space="preserve"> ตัวแปร พบว่า ค่าน้ำหนัก</w:t>
      </w:r>
      <w:r w:rsidRPr="00635D62">
        <w:rPr>
          <w:rFonts w:ascii="CordiaUPC" w:hAnsi="CordiaUPC" w:cs="CordiaUPC"/>
          <w:spacing w:val="-4"/>
          <w:sz w:val="28"/>
          <w:cs/>
        </w:rPr>
        <w:t xml:space="preserve">องค์ประกอบอยู่ระหว่าง </w:t>
      </w:r>
      <w:r w:rsidRPr="00635D62">
        <w:rPr>
          <w:rFonts w:ascii="CordiaUPC" w:hAnsi="CordiaUPC" w:cs="CordiaUPC"/>
          <w:spacing w:val="-4"/>
          <w:sz w:val="28"/>
        </w:rPr>
        <w:t>.</w:t>
      </w:r>
      <w:r w:rsidR="002410DB" w:rsidRPr="00635D62">
        <w:rPr>
          <w:rFonts w:ascii="CordiaUPC" w:hAnsi="CordiaUPC" w:cs="CordiaUPC"/>
          <w:spacing w:val="-4"/>
          <w:sz w:val="28"/>
        </w:rPr>
        <w:t xml:space="preserve">63 </w:t>
      </w:r>
      <w:r w:rsidRPr="00635D62">
        <w:rPr>
          <w:rFonts w:ascii="CordiaUPC" w:hAnsi="CordiaUPC" w:cs="CordiaUPC"/>
          <w:spacing w:val="-4"/>
          <w:sz w:val="28"/>
        </w:rPr>
        <w:t>– .</w:t>
      </w:r>
      <w:r w:rsidR="002410DB" w:rsidRPr="00635D62">
        <w:rPr>
          <w:rFonts w:ascii="CordiaUPC" w:hAnsi="CordiaUPC" w:cs="CordiaUPC"/>
          <w:spacing w:val="-4"/>
          <w:sz w:val="28"/>
        </w:rPr>
        <w:t xml:space="preserve">77 </w:t>
      </w:r>
      <w:r w:rsidRPr="00635D62">
        <w:rPr>
          <w:rFonts w:ascii="CordiaUPC" w:hAnsi="CordiaUPC" w:cs="CordiaUPC"/>
          <w:spacing w:val="-4"/>
          <w:sz w:val="28"/>
          <w:cs/>
        </w:rPr>
        <w:t>เมื่อพิจารณา</w:t>
      </w:r>
      <w:r w:rsidRPr="00635D62">
        <w:rPr>
          <w:rFonts w:ascii="CordiaUPC" w:hAnsi="CordiaUPC" w:cs="CordiaUPC"/>
          <w:sz w:val="28"/>
          <w:cs/>
        </w:rPr>
        <w:t>จากค่าสถิติที (</w:t>
      </w:r>
      <w:r w:rsidRPr="00635D62">
        <w:rPr>
          <w:rFonts w:ascii="CordiaUPC" w:hAnsi="CordiaUPC" w:cs="CordiaUPC"/>
          <w:sz w:val="28"/>
        </w:rPr>
        <w:t>t</w:t>
      </w:r>
      <w:r w:rsidRPr="00635D62">
        <w:rPr>
          <w:rFonts w:ascii="CordiaUPC" w:hAnsi="CordiaUPC" w:cs="CordiaUPC"/>
          <w:sz w:val="28"/>
          <w:cs/>
        </w:rPr>
        <w:t xml:space="preserve">) พบว่า ทุกตัวแปรมีนัยสำคัญทางสถิติที่ระดับนัยสำคัญ </w:t>
      </w:r>
      <w:r w:rsidRPr="00635D62">
        <w:rPr>
          <w:rFonts w:ascii="CordiaUPC" w:hAnsi="CordiaUPC" w:cs="CordiaUPC"/>
          <w:sz w:val="28"/>
        </w:rPr>
        <w:t>.01</w:t>
      </w:r>
      <w:r w:rsidRPr="00635D62">
        <w:rPr>
          <w:rFonts w:ascii="CordiaUPC" w:hAnsi="CordiaUPC" w:cs="CordiaUPC"/>
          <w:sz w:val="28"/>
          <w:cs/>
        </w:rPr>
        <w:t xml:space="preserve"> แสดงว่าทุกตัวแปรมีน้ำหนักองค์ประกอบอยู่ในระดับที่น่าเชื่อถือและสามารถอธิบายได้อย่างมีความหมาย</w:t>
      </w:r>
      <w:r w:rsidRPr="00635D62">
        <w:rPr>
          <w:rFonts w:ascii="CordiaUPC" w:hAnsi="CordiaUPC" w:cs="CordiaUPC"/>
          <w:sz w:val="28"/>
          <w:cs/>
        </w:rPr>
        <w:tab/>
      </w:r>
    </w:p>
    <w:p w:rsidR="003A0E92" w:rsidRPr="00635D62" w:rsidRDefault="003A0E92" w:rsidP="003A0E92">
      <w:pPr>
        <w:tabs>
          <w:tab w:val="left" w:pos="1134"/>
        </w:tabs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sz w:val="28"/>
          <w:cs/>
        </w:rPr>
        <w:tab/>
        <w:t>เมื่อพิจารณาตัวแปรในแต่ละองค์ประกอบ พบว่า องค์ประกอบด้านผลิตภัณฑ์ (</w:t>
      </w:r>
      <w:r w:rsidRPr="00635D62">
        <w:rPr>
          <w:rFonts w:ascii="CordiaUPC" w:hAnsi="CordiaUPC" w:cs="CordiaUPC"/>
          <w:sz w:val="28"/>
        </w:rPr>
        <w:t>Product</w:t>
      </w:r>
      <w:r w:rsidRPr="00635D62">
        <w:rPr>
          <w:rFonts w:ascii="CordiaUPC" w:hAnsi="CordiaUPC" w:cs="CordiaUPC"/>
          <w:sz w:val="28"/>
          <w:cs/>
        </w:rPr>
        <w:t xml:space="preserve">) ทั้ง </w:t>
      </w:r>
      <w:r w:rsidR="00797662" w:rsidRPr="00635D62">
        <w:rPr>
          <w:rFonts w:ascii="CordiaUPC" w:hAnsi="CordiaUPC" w:cs="CordiaUPC"/>
          <w:sz w:val="28"/>
          <w:cs/>
        </w:rPr>
        <w:t>7</w:t>
      </w:r>
      <w:r w:rsidRPr="00635D62">
        <w:rPr>
          <w:rFonts w:ascii="CordiaUPC" w:hAnsi="CordiaUPC" w:cs="CordiaUPC"/>
          <w:sz w:val="28"/>
          <w:cs/>
        </w:rPr>
        <w:t xml:space="preserve"> ตัวแปร มีค่าน้ำหนักองค์ประกอบอยู่ระหว่าง </w:t>
      </w:r>
      <w:r w:rsidRPr="00635D62">
        <w:rPr>
          <w:rFonts w:ascii="CordiaUPC" w:hAnsi="CordiaUPC" w:cs="CordiaUPC"/>
          <w:sz w:val="28"/>
        </w:rPr>
        <w:t>.</w:t>
      </w:r>
      <w:r w:rsidR="002410DB" w:rsidRPr="00635D62">
        <w:rPr>
          <w:rFonts w:ascii="CordiaUPC" w:hAnsi="CordiaUPC" w:cs="CordiaUPC"/>
          <w:sz w:val="28"/>
        </w:rPr>
        <w:t>63</w:t>
      </w:r>
      <w:r w:rsidRPr="00635D62">
        <w:rPr>
          <w:rFonts w:ascii="CordiaUPC" w:hAnsi="CordiaUPC" w:cs="CordiaUPC"/>
          <w:sz w:val="28"/>
        </w:rPr>
        <w:t xml:space="preserve"> – .</w:t>
      </w:r>
      <w:r w:rsidR="002410DB" w:rsidRPr="00635D62">
        <w:rPr>
          <w:rFonts w:ascii="CordiaUPC" w:hAnsi="CordiaUPC" w:cs="CordiaUPC"/>
          <w:sz w:val="28"/>
        </w:rPr>
        <w:t>77</w:t>
      </w:r>
      <w:r w:rsidRPr="00635D62">
        <w:rPr>
          <w:rFonts w:ascii="CordiaUPC" w:hAnsi="CordiaUPC" w:cs="CordiaUPC"/>
          <w:sz w:val="28"/>
        </w:rPr>
        <w:t xml:space="preserve"> </w:t>
      </w:r>
      <w:r w:rsidRPr="00635D62">
        <w:rPr>
          <w:rFonts w:ascii="CordiaUPC" w:hAnsi="CordiaUPC" w:cs="CordiaUPC"/>
          <w:sz w:val="28"/>
          <w:cs/>
        </w:rPr>
        <w:t>มีค่าความเที่ยง (</w:t>
      </w:r>
      <w:r w:rsidRPr="00635D62">
        <w:rPr>
          <w:rFonts w:ascii="CordiaUPC" w:hAnsi="CordiaUPC" w:cs="CordiaUPC"/>
          <w:sz w:val="28"/>
        </w:rPr>
        <w:t>R</w:t>
      </w:r>
      <w:r w:rsidRPr="00635D62">
        <w:rPr>
          <w:rFonts w:ascii="CordiaUPC" w:hAnsi="CordiaUPC" w:cs="CordiaUPC"/>
          <w:sz w:val="28"/>
          <w:vertAlign w:val="superscript"/>
        </w:rPr>
        <w:t>2</w:t>
      </w:r>
      <w:r w:rsidRPr="00635D62">
        <w:rPr>
          <w:rFonts w:ascii="CordiaUPC" w:hAnsi="CordiaUPC" w:cs="CordiaUPC"/>
          <w:sz w:val="28"/>
          <w:cs/>
        </w:rPr>
        <w:t>) อยู่</w:t>
      </w:r>
      <w:r w:rsidRPr="00635D62">
        <w:rPr>
          <w:rFonts w:ascii="CordiaUPC" w:hAnsi="CordiaUPC" w:cs="CordiaUPC"/>
          <w:spacing w:val="-4"/>
          <w:sz w:val="28"/>
          <w:cs/>
        </w:rPr>
        <w:t xml:space="preserve">ระหว่าง </w:t>
      </w:r>
      <w:r w:rsidRPr="00635D62">
        <w:rPr>
          <w:rFonts w:ascii="CordiaUPC" w:hAnsi="CordiaUPC" w:cs="CordiaUPC"/>
          <w:spacing w:val="-4"/>
          <w:sz w:val="28"/>
        </w:rPr>
        <w:t>.</w:t>
      </w:r>
      <w:r w:rsidR="002410DB" w:rsidRPr="00635D62">
        <w:rPr>
          <w:rFonts w:ascii="CordiaUPC" w:hAnsi="CordiaUPC" w:cs="CordiaUPC"/>
          <w:spacing w:val="-4"/>
          <w:sz w:val="28"/>
        </w:rPr>
        <w:t>40</w:t>
      </w:r>
      <w:r w:rsidRPr="00635D62">
        <w:rPr>
          <w:rFonts w:ascii="CordiaUPC" w:hAnsi="CordiaUPC" w:cs="CordiaUPC"/>
          <w:spacing w:val="-4"/>
          <w:sz w:val="28"/>
        </w:rPr>
        <w:t xml:space="preserve"> – .</w:t>
      </w:r>
      <w:r w:rsidR="002410DB" w:rsidRPr="00635D62">
        <w:rPr>
          <w:rFonts w:ascii="CordiaUPC" w:hAnsi="CordiaUPC" w:cs="CordiaUPC"/>
          <w:spacing w:val="-4"/>
          <w:sz w:val="28"/>
        </w:rPr>
        <w:t>59</w:t>
      </w:r>
      <w:r w:rsidR="00ED3386" w:rsidRPr="00635D62">
        <w:rPr>
          <w:rFonts w:ascii="CordiaUPC" w:hAnsi="CordiaUPC" w:cs="CordiaUPC"/>
          <w:spacing w:val="-4"/>
          <w:sz w:val="28"/>
        </w:rPr>
        <w:t xml:space="preserve"> </w:t>
      </w:r>
      <w:r w:rsidRPr="00635D62">
        <w:rPr>
          <w:rFonts w:ascii="CordiaUPC" w:hAnsi="CordiaUPC" w:cs="CordiaUPC"/>
          <w:spacing w:val="-4"/>
          <w:sz w:val="28"/>
          <w:cs/>
        </w:rPr>
        <w:t>โดยตัวแปรเรื่อง</w:t>
      </w:r>
      <w:r w:rsidR="002410DB" w:rsidRPr="00635D62">
        <w:rPr>
          <w:rFonts w:ascii="CordiaUPC" w:hAnsi="CordiaUPC" w:cs="CordiaUPC"/>
          <w:spacing w:val="-4"/>
          <w:sz w:val="28"/>
          <w:cs/>
        </w:rPr>
        <w:t>มี</w:t>
      </w:r>
      <w:r w:rsidR="00A4790F" w:rsidRPr="00635D62">
        <w:rPr>
          <w:rFonts w:ascii="CordiaUPC" w:hAnsi="CordiaUPC" w:cs="CordiaUPC"/>
          <w:spacing w:val="-4"/>
          <w:sz w:val="28"/>
          <w:cs/>
        </w:rPr>
        <w:t>สินค้า</w:t>
      </w:r>
      <w:r w:rsidR="002410DB" w:rsidRPr="00635D62">
        <w:rPr>
          <w:rFonts w:ascii="CordiaUPC" w:hAnsi="CordiaUPC" w:cs="CordiaUPC"/>
          <w:spacing w:val="-4"/>
          <w:sz w:val="28"/>
          <w:cs/>
        </w:rPr>
        <w:t>ให้เลือกหลากหลาย</w:t>
      </w:r>
      <w:r w:rsidRPr="00635D62">
        <w:rPr>
          <w:rFonts w:ascii="CordiaUPC" w:hAnsi="CordiaUPC" w:cs="CordiaUPC"/>
          <w:sz w:val="28"/>
          <w:cs/>
        </w:rPr>
        <w:t xml:space="preserve"> (</w:t>
      </w:r>
      <w:r w:rsidRPr="00635D62">
        <w:rPr>
          <w:rFonts w:ascii="CordiaUPC" w:hAnsi="CordiaUPC" w:cs="CordiaUPC"/>
          <w:sz w:val="28"/>
        </w:rPr>
        <w:t>A</w:t>
      </w:r>
      <w:r w:rsidR="002410DB" w:rsidRPr="00635D62">
        <w:rPr>
          <w:rFonts w:ascii="CordiaUPC" w:hAnsi="CordiaUPC" w:cs="CordiaUPC"/>
          <w:sz w:val="28"/>
        </w:rPr>
        <w:t>5</w:t>
      </w:r>
      <w:r w:rsidRPr="00635D62">
        <w:rPr>
          <w:rFonts w:ascii="CordiaUPC" w:hAnsi="CordiaUPC" w:cs="CordiaUPC"/>
          <w:sz w:val="28"/>
          <w:cs/>
        </w:rPr>
        <w:t>) มีน้ำหนักองค์ประกอบสูงสุด</w:t>
      </w:r>
    </w:p>
    <w:p w:rsidR="003A0E92" w:rsidRPr="00635D62" w:rsidRDefault="003A0E92" w:rsidP="003A0E92">
      <w:pPr>
        <w:tabs>
          <w:tab w:val="left" w:pos="709"/>
        </w:tabs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sz w:val="28"/>
          <w:cs/>
        </w:rPr>
        <w:tab/>
      </w:r>
      <w:r w:rsidRPr="00635D62">
        <w:rPr>
          <w:rFonts w:ascii="CordiaUPC" w:hAnsi="CordiaUPC" w:cs="CordiaUPC"/>
          <w:spacing w:val="-4"/>
          <w:sz w:val="28"/>
          <w:cs/>
        </w:rPr>
        <w:t>องค์ประกอบด้านราคา (</w:t>
      </w:r>
      <w:r w:rsidRPr="00635D62">
        <w:rPr>
          <w:rFonts w:ascii="CordiaUPC" w:hAnsi="CordiaUPC" w:cs="CordiaUPC"/>
          <w:spacing w:val="-4"/>
          <w:sz w:val="28"/>
        </w:rPr>
        <w:t>Price</w:t>
      </w:r>
      <w:r w:rsidRPr="00635D62">
        <w:rPr>
          <w:rFonts w:ascii="CordiaUPC" w:hAnsi="CordiaUPC" w:cs="CordiaUPC"/>
          <w:spacing w:val="-4"/>
          <w:sz w:val="28"/>
          <w:cs/>
        </w:rPr>
        <w:t xml:space="preserve">) ทั้ง </w:t>
      </w:r>
      <w:r w:rsidR="00797662" w:rsidRPr="00635D62">
        <w:rPr>
          <w:rFonts w:ascii="CordiaUPC" w:hAnsi="CordiaUPC" w:cs="CordiaUPC"/>
          <w:spacing w:val="-4"/>
          <w:sz w:val="28"/>
          <w:cs/>
        </w:rPr>
        <w:t>5</w:t>
      </w:r>
      <w:r w:rsidRPr="00635D62">
        <w:rPr>
          <w:rFonts w:ascii="CordiaUPC" w:hAnsi="CordiaUPC" w:cs="CordiaUPC"/>
          <w:spacing w:val="-4"/>
          <w:sz w:val="28"/>
          <w:cs/>
        </w:rPr>
        <w:t xml:space="preserve"> ตัวแปร</w:t>
      </w:r>
      <w:r w:rsidRPr="00635D62">
        <w:rPr>
          <w:rFonts w:ascii="CordiaUPC" w:hAnsi="CordiaUPC" w:cs="CordiaUPC"/>
          <w:sz w:val="28"/>
          <w:cs/>
        </w:rPr>
        <w:t xml:space="preserve"> มีค่าน้ำหนักองค์ประกอบอยู่ระหว่าง </w:t>
      </w:r>
      <w:r w:rsidRPr="00635D62">
        <w:rPr>
          <w:rFonts w:ascii="CordiaUPC" w:hAnsi="CordiaUPC" w:cs="CordiaUPC"/>
          <w:sz w:val="28"/>
        </w:rPr>
        <w:t>.</w:t>
      </w:r>
      <w:r w:rsidR="002410DB" w:rsidRPr="00635D62">
        <w:rPr>
          <w:rFonts w:ascii="CordiaUPC" w:hAnsi="CordiaUPC" w:cs="CordiaUPC"/>
          <w:sz w:val="28"/>
          <w:cs/>
        </w:rPr>
        <w:t>66</w:t>
      </w:r>
      <w:r w:rsidRPr="00635D62">
        <w:rPr>
          <w:rFonts w:ascii="CordiaUPC" w:hAnsi="CordiaUPC" w:cs="CordiaUPC"/>
          <w:sz w:val="28"/>
        </w:rPr>
        <w:t xml:space="preserve"> – .</w:t>
      </w:r>
      <w:r w:rsidR="002410DB" w:rsidRPr="00635D62">
        <w:rPr>
          <w:rFonts w:ascii="CordiaUPC" w:hAnsi="CordiaUPC" w:cs="CordiaUPC"/>
          <w:sz w:val="28"/>
          <w:cs/>
        </w:rPr>
        <w:t xml:space="preserve">75 </w:t>
      </w:r>
      <w:r w:rsidRPr="00635D62">
        <w:rPr>
          <w:rFonts w:ascii="CordiaUPC" w:hAnsi="CordiaUPC" w:cs="CordiaUPC"/>
          <w:sz w:val="28"/>
          <w:cs/>
        </w:rPr>
        <w:t>มีค่าความเที่ยง (</w:t>
      </w:r>
      <w:r w:rsidRPr="00635D62">
        <w:rPr>
          <w:rFonts w:ascii="CordiaUPC" w:hAnsi="CordiaUPC" w:cs="CordiaUPC"/>
          <w:sz w:val="28"/>
        </w:rPr>
        <w:t>R</w:t>
      </w:r>
      <w:r w:rsidRPr="00635D62">
        <w:rPr>
          <w:rFonts w:ascii="CordiaUPC" w:hAnsi="CordiaUPC" w:cs="CordiaUPC"/>
          <w:sz w:val="28"/>
          <w:vertAlign w:val="superscript"/>
        </w:rPr>
        <w:t>2</w:t>
      </w:r>
      <w:r w:rsidRPr="00635D62">
        <w:rPr>
          <w:rFonts w:ascii="CordiaUPC" w:hAnsi="CordiaUPC" w:cs="CordiaUPC"/>
          <w:sz w:val="28"/>
          <w:cs/>
        </w:rPr>
        <w:t xml:space="preserve">) อยู่ระหว่าง </w:t>
      </w:r>
      <w:r w:rsidRPr="00635D62">
        <w:rPr>
          <w:rFonts w:ascii="CordiaUPC" w:hAnsi="CordiaUPC" w:cs="CordiaUPC"/>
          <w:sz w:val="28"/>
        </w:rPr>
        <w:t>.</w:t>
      </w:r>
      <w:r w:rsidR="002410DB" w:rsidRPr="00635D62">
        <w:rPr>
          <w:rFonts w:ascii="CordiaUPC" w:hAnsi="CordiaUPC" w:cs="CordiaUPC"/>
          <w:sz w:val="28"/>
          <w:cs/>
        </w:rPr>
        <w:t>44</w:t>
      </w:r>
      <w:r w:rsidRPr="00635D62">
        <w:rPr>
          <w:rFonts w:ascii="CordiaUPC" w:hAnsi="CordiaUPC" w:cs="CordiaUPC"/>
          <w:sz w:val="28"/>
        </w:rPr>
        <w:t>– .</w:t>
      </w:r>
      <w:r w:rsidR="002410DB" w:rsidRPr="00635D62">
        <w:rPr>
          <w:rFonts w:ascii="CordiaUPC" w:hAnsi="CordiaUPC" w:cs="CordiaUPC"/>
          <w:sz w:val="28"/>
          <w:cs/>
        </w:rPr>
        <w:t>5</w:t>
      </w:r>
      <w:r w:rsidRPr="00635D62">
        <w:rPr>
          <w:rFonts w:ascii="CordiaUPC" w:hAnsi="CordiaUPC" w:cs="CordiaUPC"/>
          <w:sz w:val="28"/>
        </w:rPr>
        <w:t>7</w:t>
      </w:r>
      <w:r w:rsidR="00ED3386" w:rsidRPr="00635D62">
        <w:rPr>
          <w:rFonts w:ascii="CordiaUPC" w:hAnsi="CordiaUPC" w:cs="CordiaUPC"/>
          <w:sz w:val="28"/>
          <w:cs/>
        </w:rPr>
        <w:t xml:space="preserve"> </w:t>
      </w:r>
      <w:r w:rsidRPr="00635D62">
        <w:rPr>
          <w:rFonts w:ascii="CordiaUPC" w:hAnsi="CordiaUPC" w:cs="CordiaUPC"/>
          <w:sz w:val="28"/>
          <w:cs/>
        </w:rPr>
        <w:t>โดยตัวแปรเรื่อง</w:t>
      </w:r>
      <w:r w:rsidR="002410DB" w:rsidRPr="00635D62">
        <w:rPr>
          <w:rFonts w:ascii="CordiaUPC" w:hAnsi="CordiaUPC" w:cs="CordiaUPC"/>
          <w:sz w:val="28"/>
          <w:cs/>
        </w:rPr>
        <w:t>การเปรียบเทียบราคาแล้วถูกกว่า</w:t>
      </w:r>
      <w:r w:rsidRPr="00635D62">
        <w:rPr>
          <w:rFonts w:ascii="CordiaUPC" w:hAnsi="CordiaUPC" w:cs="CordiaUPC"/>
          <w:sz w:val="28"/>
          <w:cs/>
        </w:rPr>
        <w:t xml:space="preserve"> (</w:t>
      </w:r>
      <w:r w:rsidRPr="00635D62">
        <w:rPr>
          <w:rFonts w:ascii="CordiaUPC" w:hAnsi="CordiaUPC" w:cs="CordiaUPC"/>
          <w:sz w:val="28"/>
        </w:rPr>
        <w:t>B</w:t>
      </w:r>
      <w:r w:rsidR="002410DB" w:rsidRPr="00635D62">
        <w:rPr>
          <w:rFonts w:ascii="CordiaUPC" w:hAnsi="CordiaUPC" w:cs="CordiaUPC"/>
          <w:sz w:val="28"/>
          <w:cs/>
        </w:rPr>
        <w:t>5</w:t>
      </w:r>
      <w:r w:rsidRPr="00635D62">
        <w:rPr>
          <w:rFonts w:ascii="CordiaUPC" w:hAnsi="CordiaUPC" w:cs="CordiaUPC"/>
          <w:sz w:val="28"/>
          <w:cs/>
        </w:rPr>
        <w:t>) มีน้ำหนักองค์ประกอบสูงสุด</w:t>
      </w:r>
    </w:p>
    <w:p w:rsidR="003A0E92" w:rsidRPr="00635D62" w:rsidRDefault="003A0E92" w:rsidP="003A0E92">
      <w:pPr>
        <w:tabs>
          <w:tab w:val="left" w:pos="709"/>
        </w:tabs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sz w:val="28"/>
          <w:cs/>
        </w:rPr>
        <w:tab/>
      </w:r>
      <w:r w:rsidRPr="00635D62">
        <w:rPr>
          <w:rFonts w:ascii="CordiaUPC" w:hAnsi="CordiaUPC" w:cs="CordiaUPC"/>
          <w:spacing w:val="-8"/>
          <w:sz w:val="28"/>
          <w:cs/>
        </w:rPr>
        <w:t>องค์ประกอบด้านช่องทางการจัดจำหน่าย (</w:t>
      </w:r>
      <w:r w:rsidRPr="00635D62">
        <w:rPr>
          <w:rFonts w:ascii="CordiaUPC" w:hAnsi="CordiaUPC" w:cs="CordiaUPC"/>
          <w:spacing w:val="-8"/>
          <w:sz w:val="28"/>
        </w:rPr>
        <w:t>Place</w:t>
      </w:r>
      <w:r w:rsidRPr="00635D62">
        <w:rPr>
          <w:rFonts w:ascii="CordiaUPC" w:hAnsi="CordiaUPC" w:cs="CordiaUPC"/>
          <w:spacing w:val="-8"/>
          <w:sz w:val="28"/>
          <w:cs/>
        </w:rPr>
        <w:t xml:space="preserve">) </w:t>
      </w:r>
      <w:r w:rsidRPr="00635D62">
        <w:rPr>
          <w:rFonts w:ascii="CordiaUPC" w:hAnsi="CordiaUPC" w:cs="CordiaUPC"/>
          <w:sz w:val="28"/>
          <w:cs/>
        </w:rPr>
        <w:t xml:space="preserve">ทั้ง </w:t>
      </w:r>
      <w:r w:rsidR="00797662" w:rsidRPr="00635D62">
        <w:rPr>
          <w:rFonts w:ascii="CordiaUPC" w:hAnsi="CordiaUPC" w:cs="CordiaUPC"/>
          <w:sz w:val="28"/>
          <w:cs/>
        </w:rPr>
        <w:t>8</w:t>
      </w:r>
      <w:r w:rsidRPr="00635D62">
        <w:rPr>
          <w:rFonts w:ascii="CordiaUPC" w:hAnsi="CordiaUPC" w:cs="CordiaUPC"/>
          <w:sz w:val="28"/>
          <w:cs/>
        </w:rPr>
        <w:t xml:space="preserve"> ตัวแปร มีค่าน้ำหนักองค์ประกอบอยู่ระหว่าง .</w:t>
      </w:r>
      <w:r w:rsidR="00797662" w:rsidRPr="00635D62">
        <w:rPr>
          <w:rFonts w:ascii="CordiaUPC" w:hAnsi="CordiaUPC" w:cs="CordiaUPC"/>
          <w:sz w:val="28"/>
          <w:cs/>
        </w:rPr>
        <w:t>63</w:t>
      </w:r>
      <w:r w:rsidRPr="00635D62">
        <w:rPr>
          <w:rFonts w:ascii="CordiaUPC" w:hAnsi="CordiaUPC" w:cs="CordiaUPC"/>
          <w:sz w:val="28"/>
        </w:rPr>
        <w:t xml:space="preserve"> – .</w:t>
      </w:r>
      <w:r w:rsidR="00797662" w:rsidRPr="00635D62">
        <w:rPr>
          <w:rFonts w:ascii="CordiaUPC" w:hAnsi="CordiaUPC" w:cs="CordiaUPC"/>
          <w:sz w:val="28"/>
          <w:cs/>
        </w:rPr>
        <w:t xml:space="preserve">70 </w:t>
      </w:r>
      <w:r w:rsidRPr="00635D62">
        <w:rPr>
          <w:rFonts w:ascii="CordiaUPC" w:hAnsi="CordiaUPC" w:cs="CordiaUPC"/>
          <w:sz w:val="28"/>
          <w:cs/>
        </w:rPr>
        <w:t>มีค่าความเที่ยง (</w:t>
      </w:r>
      <w:r w:rsidRPr="00635D62">
        <w:rPr>
          <w:rFonts w:ascii="CordiaUPC" w:hAnsi="CordiaUPC" w:cs="CordiaUPC"/>
          <w:sz w:val="28"/>
        </w:rPr>
        <w:t>R</w:t>
      </w:r>
      <w:r w:rsidRPr="00635D62">
        <w:rPr>
          <w:rFonts w:ascii="CordiaUPC" w:hAnsi="CordiaUPC" w:cs="CordiaUPC"/>
          <w:sz w:val="28"/>
          <w:vertAlign w:val="superscript"/>
        </w:rPr>
        <w:t>2</w:t>
      </w:r>
      <w:r w:rsidRPr="00635D62">
        <w:rPr>
          <w:rFonts w:ascii="CordiaUPC" w:hAnsi="CordiaUPC" w:cs="CordiaUPC"/>
          <w:sz w:val="28"/>
          <w:cs/>
        </w:rPr>
        <w:t xml:space="preserve">) อยู่ระหว่าง </w:t>
      </w:r>
      <w:r w:rsidRPr="00635D62">
        <w:rPr>
          <w:rFonts w:ascii="CordiaUPC" w:hAnsi="CordiaUPC" w:cs="CordiaUPC"/>
          <w:sz w:val="28"/>
        </w:rPr>
        <w:t>.</w:t>
      </w:r>
      <w:r w:rsidR="00797662" w:rsidRPr="00635D62">
        <w:rPr>
          <w:rFonts w:ascii="CordiaUPC" w:hAnsi="CordiaUPC" w:cs="CordiaUPC"/>
          <w:sz w:val="28"/>
          <w:cs/>
        </w:rPr>
        <w:t>40</w:t>
      </w:r>
      <w:r w:rsidRPr="00635D62">
        <w:rPr>
          <w:rFonts w:ascii="CordiaUPC" w:hAnsi="CordiaUPC" w:cs="CordiaUPC"/>
          <w:sz w:val="28"/>
        </w:rPr>
        <w:t xml:space="preserve"> – .</w:t>
      </w:r>
      <w:r w:rsidR="00797662" w:rsidRPr="00635D62">
        <w:rPr>
          <w:rFonts w:ascii="CordiaUPC" w:hAnsi="CordiaUPC" w:cs="CordiaUPC"/>
          <w:sz w:val="28"/>
          <w:cs/>
        </w:rPr>
        <w:t>49</w:t>
      </w:r>
      <w:r w:rsidR="00ED3386" w:rsidRPr="00635D62">
        <w:rPr>
          <w:rFonts w:ascii="CordiaUPC" w:hAnsi="CordiaUPC" w:cs="CordiaUPC"/>
          <w:sz w:val="28"/>
          <w:cs/>
        </w:rPr>
        <w:t xml:space="preserve"> </w:t>
      </w:r>
      <w:r w:rsidRPr="00635D62">
        <w:rPr>
          <w:rFonts w:ascii="CordiaUPC" w:hAnsi="CordiaUPC" w:cs="CordiaUPC"/>
          <w:sz w:val="28"/>
          <w:cs/>
        </w:rPr>
        <w:t>โดยตัวแปรเรื่อง</w:t>
      </w:r>
      <w:r w:rsidR="00797662" w:rsidRPr="00635D62">
        <w:rPr>
          <w:rFonts w:ascii="CordiaUPC" w:hAnsi="CordiaUPC" w:cs="CordiaUPC"/>
          <w:sz w:val="28"/>
          <w:cs/>
        </w:rPr>
        <w:t>การตกแต่งร้านได้สวยงาม</w:t>
      </w:r>
      <w:r w:rsidRPr="00635D62">
        <w:rPr>
          <w:rFonts w:ascii="CordiaUPC" w:hAnsi="CordiaUPC" w:cs="CordiaUPC"/>
          <w:sz w:val="28"/>
          <w:cs/>
        </w:rPr>
        <w:t xml:space="preserve"> (</w:t>
      </w:r>
      <w:r w:rsidRPr="00635D62">
        <w:rPr>
          <w:rFonts w:ascii="CordiaUPC" w:hAnsi="CordiaUPC" w:cs="CordiaUPC"/>
          <w:sz w:val="28"/>
        </w:rPr>
        <w:t>C</w:t>
      </w:r>
      <w:r w:rsidR="00797662" w:rsidRPr="00635D62">
        <w:rPr>
          <w:rFonts w:ascii="CordiaUPC" w:hAnsi="CordiaUPC" w:cs="CordiaUPC"/>
          <w:sz w:val="28"/>
          <w:cs/>
        </w:rPr>
        <w:t>4</w:t>
      </w:r>
      <w:r w:rsidRPr="00635D62">
        <w:rPr>
          <w:rFonts w:ascii="CordiaUPC" w:hAnsi="CordiaUPC" w:cs="CordiaUPC"/>
          <w:sz w:val="28"/>
          <w:cs/>
        </w:rPr>
        <w:t>) มีน้ำหนักองค์ประกอบสูงสุด</w:t>
      </w:r>
    </w:p>
    <w:p w:rsidR="003A0E92" w:rsidRPr="00635D62" w:rsidRDefault="003A0E92" w:rsidP="003A0E92">
      <w:pPr>
        <w:tabs>
          <w:tab w:val="left" w:pos="709"/>
        </w:tabs>
        <w:rPr>
          <w:rFonts w:ascii="CordiaUPC" w:hAnsi="CordiaUPC" w:cs="CordiaUPC"/>
          <w:sz w:val="28"/>
          <w:cs/>
        </w:rPr>
      </w:pPr>
      <w:r w:rsidRPr="00635D62">
        <w:rPr>
          <w:rFonts w:ascii="CordiaUPC" w:hAnsi="CordiaUPC" w:cs="CordiaUPC"/>
          <w:sz w:val="28"/>
          <w:cs/>
        </w:rPr>
        <w:tab/>
        <w:t>องค์ประกอบ</w:t>
      </w:r>
      <w:r w:rsidRPr="00635D62">
        <w:rPr>
          <w:rFonts w:ascii="CordiaUPC" w:hAnsi="CordiaUPC" w:cs="CordiaUPC"/>
          <w:spacing w:val="-6"/>
          <w:sz w:val="28"/>
          <w:cs/>
        </w:rPr>
        <w:t>ด้านส่งเสริมการตลาด (</w:t>
      </w:r>
      <w:r w:rsidRPr="00635D62">
        <w:rPr>
          <w:rFonts w:ascii="CordiaUPC" w:hAnsi="CordiaUPC" w:cs="CordiaUPC"/>
          <w:spacing w:val="-6"/>
          <w:sz w:val="28"/>
        </w:rPr>
        <w:t>Promo</w:t>
      </w:r>
      <w:r w:rsidRPr="00635D62">
        <w:rPr>
          <w:rFonts w:ascii="CordiaUPC" w:hAnsi="CordiaUPC" w:cs="CordiaUPC"/>
          <w:spacing w:val="-6"/>
          <w:sz w:val="28"/>
          <w:cs/>
        </w:rPr>
        <w:t xml:space="preserve">) </w:t>
      </w:r>
      <w:r w:rsidRPr="00635D62">
        <w:rPr>
          <w:rFonts w:ascii="CordiaUPC" w:hAnsi="CordiaUPC" w:cs="CordiaUPC"/>
          <w:sz w:val="28"/>
          <w:cs/>
        </w:rPr>
        <w:t xml:space="preserve">ทั้ง </w:t>
      </w:r>
      <w:r w:rsidR="00797662" w:rsidRPr="00635D62">
        <w:rPr>
          <w:rFonts w:ascii="CordiaUPC" w:hAnsi="CordiaUPC" w:cs="CordiaUPC"/>
          <w:sz w:val="28"/>
          <w:cs/>
        </w:rPr>
        <w:t>5</w:t>
      </w:r>
      <w:r w:rsidRPr="00635D62">
        <w:rPr>
          <w:rFonts w:ascii="CordiaUPC" w:hAnsi="CordiaUPC" w:cs="CordiaUPC"/>
          <w:sz w:val="28"/>
          <w:cs/>
        </w:rPr>
        <w:t xml:space="preserve"> ตัวแปร มีค่าน้ำหนักองค์ประกอบอยู่ระหว่าง </w:t>
      </w:r>
      <w:r w:rsidRPr="00635D62">
        <w:rPr>
          <w:rFonts w:ascii="CordiaUPC" w:hAnsi="CordiaUPC" w:cs="CordiaUPC"/>
          <w:sz w:val="28"/>
        </w:rPr>
        <w:t>.</w:t>
      </w:r>
      <w:r w:rsidR="00797662" w:rsidRPr="00635D62">
        <w:rPr>
          <w:rFonts w:ascii="CordiaUPC" w:hAnsi="CordiaUPC" w:cs="CordiaUPC"/>
          <w:sz w:val="28"/>
          <w:cs/>
        </w:rPr>
        <w:t>64</w:t>
      </w:r>
      <w:r w:rsidRPr="00635D62">
        <w:rPr>
          <w:rFonts w:ascii="CordiaUPC" w:hAnsi="CordiaUPC" w:cs="CordiaUPC"/>
          <w:sz w:val="28"/>
        </w:rPr>
        <w:t xml:space="preserve"> – .</w:t>
      </w:r>
      <w:r w:rsidR="00797662" w:rsidRPr="00635D62">
        <w:rPr>
          <w:rFonts w:ascii="CordiaUPC" w:hAnsi="CordiaUPC" w:cs="CordiaUPC"/>
          <w:sz w:val="28"/>
          <w:cs/>
        </w:rPr>
        <w:t>72</w:t>
      </w:r>
      <w:r w:rsidRPr="00635D62">
        <w:rPr>
          <w:rFonts w:ascii="CordiaUPC" w:hAnsi="CordiaUPC" w:cs="CordiaUPC"/>
          <w:sz w:val="28"/>
          <w:cs/>
        </w:rPr>
        <w:t>มีค่าความเที่ยง (</w:t>
      </w:r>
      <w:r w:rsidRPr="00635D62">
        <w:rPr>
          <w:rFonts w:ascii="CordiaUPC" w:hAnsi="CordiaUPC" w:cs="CordiaUPC"/>
          <w:sz w:val="28"/>
        </w:rPr>
        <w:t>R</w:t>
      </w:r>
      <w:r w:rsidRPr="00635D62">
        <w:rPr>
          <w:rFonts w:ascii="CordiaUPC" w:hAnsi="CordiaUPC" w:cs="CordiaUPC"/>
          <w:sz w:val="28"/>
          <w:vertAlign w:val="superscript"/>
        </w:rPr>
        <w:t>2</w:t>
      </w:r>
      <w:r w:rsidRPr="00635D62">
        <w:rPr>
          <w:rFonts w:ascii="CordiaUPC" w:hAnsi="CordiaUPC" w:cs="CordiaUPC"/>
          <w:sz w:val="28"/>
          <w:cs/>
        </w:rPr>
        <w:t>) อยู่</w:t>
      </w:r>
      <w:r w:rsidRPr="00635D62">
        <w:rPr>
          <w:rFonts w:ascii="CordiaUPC" w:hAnsi="CordiaUPC" w:cs="CordiaUPC"/>
          <w:spacing w:val="-6"/>
          <w:sz w:val="28"/>
          <w:cs/>
        </w:rPr>
        <w:t xml:space="preserve">ระหว่าง </w:t>
      </w:r>
      <w:r w:rsidRPr="00635D62">
        <w:rPr>
          <w:rFonts w:ascii="CordiaUPC" w:hAnsi="CordiaUPC" w:cs="CordiaUPC"/>
          <w:spacing w:val="-6"/>
          <w:sz w:val="28"/>
        </w:rPr>
        <w:t>.</w:t>
      </w:r>
      <w:r w:rsidR="00797662" w:rsidRPr="00635D62">
        <w:rPr>
          <w:rFonts w:ascii="CordiaUPC" w:hAnsi="CordiaUPC" w:cs="CordiaUPC"/>
          <w:spacing w:val="-6"/>
          <w:sz w:val="28"/>
          <w:cs/>
        </w:rPr>
        <w:t>41</w:t>
      </w:r>
      <w:r w:rsidRPr="00635D62">
        <w:rPr>
          <w:rFonts w:ascii="CordiaUPC" w:hAnsi="CordiaUPC" w:cs="CordiaUPC"/>
          <w:spacing w:val="-6"/>
          <w:sz w:val="28"/>
        </w:rPr>
        <w:t>– .5</w:t>
      </w:r>
      <w:r w:rsidR="00797662" w:rsidRPr="00635D62">
        <w:rPr>
          <w:rFonts w:ascii="CordiaUPC" w:hAnsi="CordiaUPC" w:cs="CordiaUPC"/>
          <w:spacing w:val="-6"/>
          <w:sz w:val="28"/>
          <w:cs/>
        </w:rPr>
        <w:t xml:space="preserve">1 </w:t>
      </w:r>
      <w:r w:rsidRPr="00635D62">
        <w:rPr>
          <w:rFonts w:ascii="CordiaUPC" w:hAnsi="CordiaUPC" w:cs="CordiaUPC"/>
          <w:spacing w:val="-6"/>
          <w:sz w:val="28"/>
          <w:cs/>
        </w:rPr>
        <w:t>โดยตัวแปรเรื่องการ</w:t>
      </w:r>
      <w:r w:rsidR="00797662" w:rsidRPr="00635D62">
        <w:rPr>
          <w:rFonts w:ascii="CordiaUPC" w:hAnsi="CordiaUPC" w:cs="CordiaUPC"/>
          <w:spacing w:val="-6"/>
          <w:sz w:val="28"/>
          <w:cs/>
        </w:rPr>
        <w:t xml:space="preserve">โฆษณาร้านตามสื่อต่างๆ </w:t>
      </w:r>
      <w:r w:rsidRPr="00635D62">
        <w:rPr>
          <w:rFonts w:ascii="CordiaUPC" w:hAnsi="CordiaUPC" w:cs="CordiaUPC"/>
          <w:spacing w:val="-6"/>
          <w:sz w:val="28"/>
          <w:cs/>
        </w:rPr>
        <w:t xml:space="preserve"> (</w:t>
      </w:r>
      <w:r w:rsidRPr="00635D62">
        <w:rPr>
          <w:rFonts w:ascii="CordiaUPC" w:hAnsi="CordiaUPC" w:cs="CordiaUPC"/>
          <w:spacing w:val="-6"/>
          <w:sz w:val="28"/>
        </w:rPr>
        <w:t>D4</w:t>
      </w:r>
      <w:r w:rsidRPr="00635D62">
        <w:rPr>
          <w:rFonts w:ascii="CordiaUPC" w:hAnsi="CordiaUPC" w:cs="CordiaUPC"/>
          <w:spacing w:val="-6"/>
          <w:sz w:val="28"/>
          <w:cs/>
        </w:rPr>
        <w:t>)</w:t>
      </w:r>
      <w:r w:rsidRPr="00635D62">
        <w:rPr>
          <w:rFonts w:ascii="CordiaUPC" w:hAnsi="CordiaUPC" w:cs="CordiaUPC"/>
          <w:sz w:val="28"/>
          <w:cs/>
        </w:rPr>
        <w:t xml:space="preserve"> </w:t>
      </w:r>
      <w:r w:rsidR="00797662" w:rsidRPr="00635D62">
        <w:rPr>
          <w:rFonts w:ascii="CordiaUPC" w:hAnsi="CordiaUPC" w:cs="CordiaUPC"/>
          <w:sz w:val="28"/>
          <w:cs/>
        </w:rPr>
        <w:t>และ มีการรับประกันสินค้าค้าในกรณีที่สินค้าชำรุดเสียหาย (</w:t>
      </w:r>
      <w:r w:rsidR="00797662" w:rsidRPr="00635D62">
        <w:rPr>
          <w:rFonts w:ascii="CordiaUPC" w:hAnsi="CordiaUPC" w:cs="CordiaUPC"/>
          <w:sz w:val="28"/>
        </w:rPr>
        <w:t>D5</w:t>
      </w:r>
      <w:r w:rsidR="00797662" w:rsidRPr="00635D62">
        <w:rPr>
          <w:rFonts w:ascii="CordiaUPC" w:hAnsi="CordiaUPC" w:cs="CordiaUPC"/>
          <w:sz w:val="28"/>
          <w:cs/>
        </w:rPr>
        <w:t xml:space="preserve">) </w:t>
      </w:r>
      <w:r w:rsidRPr="00635D62">
        <w:rPr>
          <w:rFonts w:ascii="CordiaUPC" w:hAnsi="CordiaUPC" w:cs="CordiaUPC"/>
          <w:sz w:val="28"/>
          <w:cs/>
        </w:rPr>
        <w:t>มีน้ำหนักองค์ประกอบสูงสุด</w:t>
      </w:r>
    </w:p>
    <w:p w:rsidR="00C17921" w:rsidRPr="00635D62" w:rsidRDefault="00C17921" w:rsidP="00EF6AA0">
      <w:pPr>
        <w:jc w:val="left"/>
        <w:rPr>
          <w:rFonts w:ascii="CordiaUPC" w:hAnsi="CordiaUPC" w:cs="CordiaUPC"/>
          <w:b/>
          <w:bCs/>
          <w:sz w:val="28"/>
        </w:rPr>
      </w:pPr>
    </w:p>
    <w:p w:rsidR="00EF6AA0" w:rsidRPr="00635D62" w:rsidRDefault="00EF6AA0" w:rsidP="00EF6AA0">
      <w:pPr>
        <w:jc w:val="left"/>
        <w:rPr>
          <w:rFonts w:ascii="CordiaUPC" w:hAnsi="CordiaUPC" w:cs="CordiaUPC"/>
          <w:b/>
          <w:bCs/>
          <w:sz w:val="28"/>
        </w:rPr>
      </w:pPr>
      <w:r w:rsidRPr="00635D62">
        <w:rPr>
          <w:rFonts w:ascii="CordiaUPC" w:hAnsi="CordiaUPC" w:cs="CordiaUPC"/>
          <w:b/>
          <w:bCs/>
          <w:sz w:val="28"/>
          <w:cs/>
        </w:rPr>
        <w:t>อภิปรายผล</w:t>
      </w:r>
    </w:p>
    <w:p w:rsidR="0006629A" w:rsidRPr="00635D62" w:rsidRDefault="00EF6AA0" w:rsidP="0006629A">
      <w:pPr>
        <w:tabs>
          <w:tab w:val="left" w:pos="1134"/>
        </w:tabs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sz w:val="28"/>
          <w:cs/>
        </w:rPr>
        <w:tab/>
      </w:r>
      <w:r w:rsidR="0006629A" w:rsidRPr="00635D62">
        <w:rPr>
          <w:rFonts w:ascii="CordiaUPC" w:hAnsi="CordiaUPC" w:cs="CordiaUPC"/>
          <w:sz w:val="28"/>
          <w:cs/>
        </w:rPr>
        <w:t>ผลจากการศึกษาในครั้งนี้ ผู้วิจัยมีประเด็นสำคัญที่นำมาอภิปรายผลเพิ่มเติมเพื่อให้เกิดความชัดเจนดังต่อไปนี้</w:t>
      </w:r>
    </w:p>
    <w:p w:rsidR="000634BA" w:rsidRPr="00635D62" w:rsidRDefault="0006629A" w:rsidP="000634BA">
      <w:pPr>
        <w:tabs>
          <w:tab w:val="left" w:pos="1134"/>
          <w:tab w:val="left" w:pos="1418"/>
        </w:tabs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sz w:val="28"/>
        </w:rPr>
        <w:tab/>
        <w:t>1.</w:t>
      </w:r>
      <w:r w:rsidRPr="00635D62">
        <w:rPr>
          <w:rFonts w:ascii="CordiaUPC" w:hAnsi="CordiaUPC" w:cs="CordiaUPC"/>
          <w:sz w:val="28"/>
        </w:rPr>
        <w:tab/>
      </w:r>
      <w:r w:rsidRPr="00635D62">
        <w:rPr>
          <w:rFonts w:ascii="CordiaUPC" w:hAnsi="CordiaUPC" w:cs="CordiaUPC"/>
          <w:sz w:val="28"/>
          <w:cs/>
        </w:rPr>
        <w:t>ผลจากการวิเคราะห์องค์ประกอบเชิงยืนยัน</w:t>
      </w:r>
      <w:r w:rsidR="00797662" w:rsidRPr="00635D62">
        <w:rPr>
          <w:rFonts w:ascii="CordiaUPC" w:hAnsi="CordiaUPC" w:cs="CordiaUPC"/>
          <w:sz w:val="28"/>
          <w:cs/>
        </w:rPr>
        <w:t xml:space="preserve">ปัจจัยที่ส่งผลต่อการตัดสินใจซื้อผ้าทอพื้นเมืองของผู้บริโภคในจังหวัดอุดรธานี </w:t>
      </w:r>
      <w:r w:rsidRPr="00635D62">
        <w:rPr>
          <w:rFonts w:ascii="CordiaUPC" w:hAnsi="CordiaUPC" w:cs="CordiaUPC"/>
          <w:sz w:val="28"/>
          <w:cs/>
        </w:rPr>
        <w:t>พบว่า แบบจำลองที่ผู้วิจัยสร้างขึ้นมีความสอดคล้องกับข้อมูลเชิงประจักษ์ แสดงให้เห็นว่า</w:t>
      </w:r>
      <w:r w:rsidR="00797662" w:rsidRPr="00635D62">
        <w:rPr>
          <w:rFonts w:ascii="CordiaUPC" w:hAnsi="CordiaUPC" w:cs="CordiaUPC"/>
          <w:sz w:val="28"/>
          <w:cs/>
        </w:rPr>
        <w:t xml:space="preserve">ปัจจัยที่ส่งผลต่อการตัดสินใจซื้อผ้าทอพื้นเมืองของผู้บริโภค </w:t>
      </w:r>
      <w:r w:rsidRPr="00635D62">
        <w:rPr>
          <w:rFonts w:ascii="CordiaUPC" w:hAnsi="CordiaUPC" w:cs="CordiaUPC"/>
          <w:sz w:val="28"/>
          <w:cs/>
        </w:rPr>
        <w:t xml:space="preserve">มี 4 องค์ประกอบ </w:t>
      </w:r>
      <w:r w:rsidR="00797662" w:rsidRPr="00635D62">
        <w:rPr>
          <w:rFonts w:ascii="CordiaUPC" w:hAnsi="CordiaUPC" w:cs="CordiaUPC"/>
          <w:sz w:val="28"/>
          <w:cs/>
        </w:rPr>
        <w:t>25</w:t>
      </w:r>
      <w:r w:rsidRPr="00635D62">
        <w:rPr>
          <w:rFonts w:ascii="CordiaUPC" w:hAnsi="CordiaUPC" w:cs="CordiaUPC"/>
          <w:sz w:val="28"/>
          <w:cs/>
        </w:rPr>
        <w:t xml:space="preserve"> ตัวแปร ได้แก่ องค์ประกอบด้านผลิตภัณฑ์ </w:t>
      </w:r>
      <w:r w:rsidR="00797662" w:rsidRPr="00635D62">
        <w:rPr>
          <w:rFonts w:ascii="CordiaUPC" w:hAnsi="CordiaUPC" w:cs="CordiaUPC"/>
          <w:sz w:val="28"/>
          <w:cs/>
        </w:rPr>
        <w:t xml:space="preserve">ประกอบด้วย การตัดเย็บ สวมใส่สบาย ดูแลรักษาง่าย </w:t>
      </w:r>
      <w:r w:rsidR="00A4790F" w:rsidRPr="00635D62">
        <w:rPr>
          <w:rFonts w:ascii="CordiaUPC" w:hAnsi="CordiaUPC" w:cs="CordiaUPC"/>
          <w:sz w:val="28"/>
          <w:cs/>
        </w:rPr>
        <w:t xml:space="preserve">มีขนาดให้เลือกหลาย </w:t>
      </w:r>
      <w:r w:rsidR="00797662" w:rsidRPr="00635D62">
        <w:rPr>
          <w:rFonts w:ascii="CordiaUPC" w:hAnsi="CordiaUPC" w:cs="CordiaUPC"/>
          <w:sz w:val="28"/>
          <w:cs/>
        </w:rPr>
        <w:t xml:space="preserve">สินค้ามีให้เลือกหลากหลาย ชื่อเสียงของกลุ่มผู้ผลิต เช่น สินค้า </w:t>
      </w:r>
      <w:r w:rsidR="00797662" w:rsidRPr="00635D62">
        <w:rPr>
          <w:rFonts w:ascii="CordiaUPC" w:hAnsi="CordiaUPC" w:cs="CordiaUPC"/>
          <w:sz w:val="28"/>
        </w:rPr>
        <w:t xml:space="preserve">OTOP </w:t>
      </w:r>
      <w:r w:rsidR="00797662" w:rsidRPr="00635D62">
        <w:rPr>
          <w:rFonts w:ascii="CordiaUPC" w:hAnsi="CordiaUPC" w:cs="CordiaUPC"/>
          <w:sz w:val="28"/>
          <w:cs/>
        </w:rPr>
        <w:t xml:space="preserve">เป็นผลิตภัณฑ์จากธรรมชาติ </w:t>
      </w:r>
      <w:r w:rsidRPr="00635D62">
        <w:rPr>
          <w:rFonts w:ascii="CordiaUPC" w:hAnsi="CordiaUPC" w:cs="CordiaUPC"/>
          <w:sz w:val="28"/>
          <w:cs/>
        </w:rPr>
        <w:t xml:space="preserve">องค์ประกอบด้านราคา ประกอบด้วย </w:t>
      </w:r>
      <w:r w:rsidR="00797662" w:rsidRPr="00635D62">
        <w:rPr>
          <w:rFonts w:ascii="CordiaUPC" w:hAnsi="CordiaUPC" w:cs="CordiaUPC"/>
          <w:sz w:val="28"/>
          <w:cs/>
        </w:rPr>
        <w:t xml:space="preserve">ราคาเหมาะสมกับคุณภาพ สามารถต่อรองได้ มีป้ายแสดงราคาที่ชัดเจน มีสินค้าให้เลือกซื้อหลากหลายระดับราคา </w:t>
      </w:r>
      <w:r w:rsidRPr="00635D62">
        <w:rPr>
          <w:rFonts w:ascii="CordiaUPC" w:hAnsi="CordiaUPC" w:cs="CordiaUPC"/>
          <w:sz w:val="28"/>
          <w:cs/>
        </w:rPr>
        <w:t xml:space="preserve">องค์ประกอบด้านการจัดจำหน่าย ประกอบด้วย </w:t>
      </w:r>
      <w:r w:rsidR="00797662" w:rsidRPr="00635D62">
        <w:rPr>
          <w:rFonts w:ascii="CordiaUPC" w:hAnsi="CordiaUPC" w:cs="CordiaUPC"/>
          <w:sz w:val="28"/>
          <w:cs/>
        </w:rPr>
        <w:t xml:space="preserve">ทำเลที่ตั้งสะดวกในการเดินทาง การจัดการสินค้าเป็นระเบียบ มีสถานที่จอดรถสะดวก การตกแต่งร้านได้สวยงาม งานแสดงสินค้าต่างๆ สามารถหาซื้อสินค้าได้หลายช่องทาง ความสะดวกรวดเร็วในการสั่งซื้อ สามารถชำระด้วยบัตรเครดิตหรือพร้อมเพย์ </w:t>
      </w:r>
      <w:r w:rsidRPr="00635D62">
        <w:rPr>
          <w:rFonts w:ascii="CordiaUPC" w:hAnsi="CordiaUPC" w:cs="CordiaUPC"/>
          <w:sz w:val="28"/>
          <w:cs/>
        </w:rPr>
        <w:t xml:space="preserve">องค์ประกอบด้านส่งเสริมการตลาด ประกอบด้วย </w:t>
      </w:r>
      <w:r w:rsidR="00797662" w:rsidRPr="00635D62">
        <w:rPr>
          <w:rFonts w:ascii="CordiaUPC" w:hAnsi="CordiaUPC" w:cs="CordiaUPC"/>
          <w:sz w:val="28"/>
          <w:cs/>
        </w:rPr>
        <w:t xml:space="preserve">มีส่วนลดพิเศษ มีการบริการทางการขายที่ดี มีการดูแลเอาใจใส่ลูกค้าเป็นอย่างดี การโฆษณาร้านตามสื่อต่างๆ ให้เป็นที่รู้จัก มีการรับเปลี่ยนสินค้าในกรณีที่สินค้าชำรุดเสียหาย </w:t>
      </w:r>
      <w:r w:rsidRPr="00635D62">
        <w:rPr>
          <w:rFonts w:ascii="CordiaUPC" w:hAnsi="CordiaUPC" w:cs="CordiaUPC"/>
          <w:sz w:val="28"/>
          <w:cs/>
        </w:rPr>
        <w:t>โดยตัวแปรในแบบจำลองมีน้ำหนักองค์ประกอบอยู่ในระดับที่น่าเชื่อถือและสามารถอธิบายได้อย่างมีความหมาย อย่างมีนัยสำคัญทางสถิติที่ระดับ .01</w:t>
      </w:r>
    </w:p>
    <w:p w:rsidR="00C16AFC" w:rsidRPr="00635D62" w:rsidRDefault="000634BA" w:rsidP="000634BA">
      <w:pPr>
        <w:tabs>
          <w:tab w:val="left" w:pos="1134"/>
          <w:tab w:val="left" w:pos="1418"/>
        </w:tabs>
        <w:rPr>
          <w:rFonts w:ascii="CordiaUPC" w:hAnsi="CordiaUPC" w:cs="CordiaUPC"/>
          <w:color w:val="FF0000"/>
          <w:sz w:val="28"/>
          <w:shd w:val="clear" w:color="auto" w:fill="FFFFFF"/>
          <w:cs/>
        </w:rPr>
      </w:pPr>
      <w:r w:rsidRPr="00635D62">
        <w:rPr>
          <w:rFonts w:ascii="CordiaUPC" w:hAnsi="CordiaUPC" w:cs="CordiaUPC"/>
          <w:sz w:val="28"/>
          <w:cs/>
        </w:rPr>
        <w:tab/>
      </w:r>
      <w:r w:rsidR="0006629A" w:rsidRPr="00635D62">
        <w:rPr>
          <w:rFonts w:ascii="CordiaUPC" w:hAnsi="CordiaUPC" w:cs="CordiaUPC"/>
          <w:sz w:val="28"/>
          <w:cs/>
        </w:rPr>
        <w:t>2.</w:t>
      </w:r>
      <w:r w:rsidR="0006629A" w:rsidRPr="00635D62">
        <w:rPr>
          <w:rFonts w:ascii="CordiaUPC" w:hAnsi="CordiaUPC" w:cs="CordiaUPC"/>
          <w:sz w:val="28"/>
          <w:cs/>
        </w:rPr>
        <w:tab/>
      </w:r>
      <w:r w:rsidR="001E18D0" w:rsidRPr="00635D62">
        <w:rPr>
          <w:rFonts w:ascii="CordiaUPC" w:hAnsi="CordiaUPC" w:cs="CordiaUPC"/>
          <w:sz w:val="28"/>
          <w:cs/>
        </w:rPr>
        <w:t>องค์ประกอบด้านผลิตภัณฑ์ พบว่า ตัวแปรเรื่อง</w:t>
      </w:r>
      <w:r w:rsidR="00FD7C71" w:rsidRPr="00635D62">
        <w:rPr>
          <w:rFonts w:ascii="CordiaUPC" w:hAnsi="CordiaUPC" w:cs="CordiaUPC"/>
          <w:spacing w:val="-4"/>
          <w:sz w:val="28"/>
          <w:cs/>
        </w:rPr>
        <w:t>มี</w:t>
      </w:r>
      <w:r w:rsidR="00A4790F" w:rsidRPr="00635D62">
        <w:rPr>
          <w:rFonts w:ascii="CordiaUPC" w:hAnsi="CordiaUPC" w:cs="CordiaUPC"/>
          <w:spacing w:val="-4"/>
          <w:sz w:val="28"/>
          <w:cs/>
        </w:rPr>
        <w:t>สินค้า</w:t>
      </w:r>
      <w:r w:rsidR="00FD7C71" w:rsidRPr="00635D62">
        <w:rPr>
          <w:rFonts w:ascii="CordiaUPC" w:hAnsi="CordiaUPC" w:cs="CordiaUPC"/>
          <w:spacing w:val="-4"/>
          <w:sz w:val="28"/>
          <w:cs/>
        </w:rPr>
        <w:t>ให้เลือกหลากหลาย</w:t>
      </w:r>
      <w:r w:rsidR="00A4790F" w:rsidRPr="00635D62">
        <w:rPr>
          <w:rFonts w:ascii="CordiaUPC" w:hAnsi="CordiaUPC" w:cs="CordiaUPC"/>
          <w:spacing w:val="-4"/>
          <w:sz w:val="28"/>
          <w:cs/>
        </w:rPr>
        <w:t xml:space="preserve"> </w:t>
      </w:r>
      <w:r w:rsidR="00FD7C71" w:rsidRPr="00635D62">
        <w:rPr>
          <w:rFonts w:ascii="CordiaUPC" w:hAnsi="CordiaUPC" w:cs="CordiaUPC"/>
          <w:spacing w:val="-4"/>
          <w:sz w:val="28"/>
          <w:cs/>
        </w:rPr>
        <w:t>มีน้ำหนัก</w:t>
      </w:r>
      <w:r w:rsidR="001E18D0" w:rsidRPr="00635D62">
        <w:rPr>
          <w:rFonts w:ascii="CordiaUPC" w:hAnsi="CordiaUPC" w:cs="CordiaUPC"/>
          <w:sz w:val="28"/>
          <w:cs/>
        </w:rPr>
        <w:t>องค์ประกอบสูงสุด แสดงว่าผู้บริโภคให้ความสำคัญกับ</w:t>
      </w:r>
      <w:r w:rsidR="00A4790F" w:rsidRPr="00635D62">
        <w:rPr>
          <w:rFonts w:ascii="CordiaUPC" w:hAnsi="CordiaUPC" w:cs="CordiaUPC"/>
          <w:sz w:val="28"/>
          <w:cs/>
        </w:rPr>
        <w:t>ความหลากหลายของผ้าทอพื้นเมือง</w:t>
      </w:r>
      <w:r w:rsidR="00C16AFC" w:rsidRPr="00635D62">
        <w:rPr>
          <w:rFonts w:ascii="CordiaUPC" w:hAnsi="CordiaUPC" w:cs="CordiaUPC"/>
          <w:sz w:val="28"/>
          <w:cs/>
        </w:rPr>
        <w:t xml:space="preserve">เป็นอันดับแรก </w:t>
      </w:r>
      <w:r w:rsidR="00F53BF0" w:rsidRPr="00635D62">
        <w:rPr>
          <w:rFonts w:ascii="CordiaUPC" w:hAnsi="CordiaUPC" w:cs="CordiaUPC"/>
          <w:sz w:val="28"/>
          <w:shd w:val="clear" w:color="auto" w:fill="FFFFFF"/>
          <w:cs/>
        </w:rPr>
        <w:t>สอดคล้องกับงานวิจัยของ</w:t>
      </w:r>
      <w:r w:rsidR="00F53BF0" w:rsidRPr="00635D62">
        <w:rPr>
          <w:rFonts w:ascii="CordiaUPC" w:hAnsi="CordiaUPC" w:cs="CordiaUPC"/>
          <w:sz w:val="28"/>
          <w:cs/>
        </w:rPr>
        <w:t>รัฐนันท์</w:t>
      </w:r>
      <w:r w:rsidR="00F53BF0" w:rsidRPr="00635D62">
        <w:rPr>
          <w:rFonts w:ascii="CordiaUPC" w:hAnsi="CordiaUPC" w:cs="CordiaUPC"/>
          <w:sz w:val="28"/>
        </w:rPr>
        <w:t>,</w:t>
      </w:r>
      <w:r w:rsidR="00F53BF0" w:rsidRPr="00635D62">
        <w:rPr>
          <w:rFonts w:ascii="CordiaUPC" w:hAnsi="CordiaUPC" w:cs="CordiaUPC"/>
          <w:sz w:val="28"/>
          <w:cs/>
        </w:rPr>
        <w:t>ภาคภูมิ</w:t>
      </w:r>
      <w:r w:rsidR="00F53BF0" w:rsidRPr="00635D62">
        <w:rPr>
          <w:rFonts w:ascii="CordiaUPC" w:hAnsi="CordiaUPC" w:cs="CordiaUPC"/>
          <w:sz w:val="28"/>
        </w:rPr>
        <w:t>,</w:t>
      </w:r>
      <w:r w:rsidR="00F53BF0" w:rsidRPr="00635D62">
        <w:rPr>
          <w:rFonts w:ascii="CordiaUPC" w:hAnsi="CordiaUPC" w:cs="CordiaUPC"/>
          <w:sz w:val="28"/>
          <w:cs/>
        </w:rPr>
        <w:t>สุธีมนต์ และเบญญาภา (2560) ที่ศึกษาส่วนประสมทางการตลาดที่มีผลต่อการตัดสินใจซื้อหัตถกรรมสิ่งทอจากภูมิปัญญาชนเผ่าชาติพันธุ์ล้านนา</w:t>
      </w:r>
      <w:r w:rsidR="00F53BF0" w:rsidRPr="00635D62">
        <w:rPr>
          <w:rFonts w:ascii="CordiaUPC" w:hAnsi="CordiaUPC" w:cs="CordiaUPC"/>
          <w:sz w:val="28"/>
        </w:rPr>
        <w:t>:</w:t>
      </w:r>
      <w:r w:rsidR="00F53BF0" w:rsidRPr="00635D62">
        <w:rPr>
          <w:rFonts w:ascii="CordiaUPC" w:hAnsi="CordiaUPC" w:cs="CordiaUPC"/>
          <w:sz w:val="28"/>
          <w:cs/>
        </w:rPr>
        <w:t xml:space="preserve"> ชนเผ่าปกาเกอะญอ พบว่าผู้บริโภคมุ่งเน้นผลิตภัณฑ์แปรรูปที่มีความหลากหลายจากผ้าทอมือ ได้แก่ ผ้าซิ่น ผ้าคลุมไหล่ ย่ามใส่ของ เป็นต้น</w:t>
      </w:r>
    </w:p>
    <w:p w:rsidR="004C70B7" w:rsidRPr="00635D62" w:rsidRDefault="008241AC" w:rsidP="004C70B7">
      <w:pPr>
        <w:tabs>
          <w:tab w:val="left" w:pos="1134"/>
          <w:tab w:val="left" w:pos="1418"/>
        </w:tabs>
        <w:rPr>
          <w:rFonts w:ascii="CordiaUPC" w:hAnsi="CordiaUPC" w:cs="CordiaUPC"/>
          <w:color w:val="FF0000"/>
          <w:spacing w:val="5"/>
          <w:sz w:val="28"/>
          <w:shd w:val="clear" w:color="auto" w:fill="FFFFFF"/>
        </w:rPr>
      </w:pPr>
      <w:r w:rsidRPr="00635D62">
        <w:rPr>
          <w:rFonts w:ascii="CordiaUPC" w:hAnsi="CordiaUPC" w:cs="CordiaUPC"/>
          <w:sz w:val="28"/>
          <w:shd w:val="clear" w:color="auto" w:fill="FFFFFF"/>
        </w:rPr>
        <w:tab/>
        <w:t>3.</w:t>
      </w:r>
      <w:r w:rsidRPr="00635D62">
        <w:rPr>
          <w:rFonts w:ascii="CordiaUPC" w:hAnsi="CordiaUPC" w:cs="CordiaUPC"/>
          <w:sz w:val="28"/>
          <w:shd w:val="clear" w:color="auto" w:fill="FFFFFF"/>
        </w:rPr>
        <w:tab/>
      </w:r>
      <w:r w:rsidRPr="00635D62">
        <w:rPr>
          <w:rFonts w:ascii="CordiaUPC" w:hAnsi="CordiaUPC" w:cs="CordiaUPC"/>
          <w:sz w:val="28"/>
          <w:shd w:val="clear" w:color="auto" w:fill="FFFFFF"/>
          <w:cs/>
        </w:rPr>
        <w:t>องค์ประกอบด้านราคา พบว่า ตัวแปรเรื่อง</w:t>
      </w:r>
      <w:r w:rsidR="00631D17" w:rsidRPr="00635D62">
        <w:rPr>
          <w:rFonts w:ascii="CordiaUPC" w:hAnsi="CordiaUPC" w:cs="CordiaUPC"/>
          <w:sz w:val="28"/>
          <w:shd w:val="clear" w:color="auto" w:fill="FFFFFF"/>
          <w:cs/>
        </w:rPr>
        <w:t>การเปรียบเทียบราคาแล้วถูกกว่า</w:t>
      </w:r>
      <w:r w:rsidRPr="00635D62">
        <w:rPr>
          <w:rFonts w:ascii="CordiaUPC" w:hAnsi="CordiaUPC" w:cs="CordiaUPC"/>
          <w:sz w:val="28"/>
          <w:shd w:val="clear" w:color="auto" w:fill="FFFFFF"/>
          <w:cs/>
        </w:rPr>
        <w:t>มีน้ำหนักองค์ประกอบสูงสุด</w:t>
      </w:r>
      <w:r w:rsidRPr="00635D62">
        <w:rPr>
          <w:rFonts w:ascii="CordiaUPC" w:hAnsi="CordiaUPC" w:cs="CordiaUPC"/>
          <w:spacing w:val="5"/>
          <w:sz w:val="28"/>
          <w:shd w:val="clear" w:color="auto" w:fill="FFFFFF"/>
          <w:cs/>
        </w:rPr>
        <w:t>เนื่องจากปัจจัยสำคัญ</w:t>
      </w:r>
      <w:r w:rsidR="00631D17" w:rsidRPr="00635D62">
        <w:rPr>
          <w:rFonts w:ascii="CordiaUPC" w:hAnsi="CordiaUPC" w:cs="CordiaUPC"/>
          <w:spacing w:val="5"/>
          <w:sz w:val="28"/>
          <w:shd w:val="clear" w:color="auto" w:fill="FFFFFF"/>
          <w:cs/>
        </w:rPr>
        <w:t>ความเหมาะสมของราคา หากสินค้ามีลักษณะและคุณภาพในระดับเดียวกัน จะทำให้เกิดการเปรียบเทียบเรื่องราคา ซึ่งสอดคล้องกับผลการศึกษาของ</w:t>
      </w:r>
      <w:r w:rsidR="007769CD" w:rsidRPr="00635D62">
        <w:rPr>
          <w:rFonts w:ascii="CordiaUPC" w:hAnsi="CordiaUPC" w:cs="CordiaUPC"/>
          <w:spacing w:val="5"/>
          <w:sz w:val="28"/>
          <w:shd w:val="clear" w:color="auto" w:fill="FFFFFF"/>
          <w:cs/>
        </w:rPr>
        <w:t>อันธิกา ทิพย์จำนง (2557 )พบว่า การเปรียบเทียบราคากับผลิตภัณฑ์</w:t>
      </w:r>
      <w:r w:rsidR="007769CD" w:rsidRPr="00635D62">
        <w:rPr>
          <w:rFonts w:ascii="CordiaUPC" w:hAnsi="CordiaUPC" w:cs="CordiaUPC"/>
          <w:spacing w:val="5"/>
          <w:sz w:val="28"/>
          <w:shd w:val="clear" w:color="auto" w:fill="FFFFFF"/>
          <w:cs/>
        </w:rPr>
        <w:lastRenderedPageBreak/>
        <w:t xml:space="preserve">ผ้าชนิดอื่นแล้วถูกกว่า มีระดับความสำคัญมาก และศิริกุล มูลโรจน์ (2551) พบว่าในการเปรียบเทียบผู้บริโภคให้ความสำคัญกับการแสดงป้ายราคาสินค้าที่ชัดเจน </w:t>
      </w:r>
      <w:r w:rsidR="00631D17" w:rsidRPr="00635D62">
        <w:rPr>
          <w:rFonts w:ascii="CordiaUPC" w:hAnsi="CordiaUPC" w:cs="CordiaUPC"/>
          <w:spacing w:val="5"/>
          <w:sz w:val="28"/>
          <w:shd w:val="clear" w:color="auto" w:fill="FFFFFF"/>
          <w:cs/>
        </w:rPr>
        <w:t xml:space="preserve">พบว่าปัจจัยด้านราคามีผลระดับความสำคัญมาก </w:t>
      </w:r>
    </w:p>
    <w:p w:rsidR="005368EC" w:rsidRPr="00635D62" w:rsidRDefault="004C70B7" w:rsidP="007E2C5E">
      <w:pPr>
        <w:tabs>
          <w:tab w:val="left" w:pos="1134"/>
          <w:tab w:val="left" w:pos="1418"/>
        </w:tabs>
        <w:rPr>
          <w:rFonts w:ascii="CordiaUPC" w:eastAsia="Times New Roman" w:hAnsi="CordiaUPC" w:cs="CordiaUPC"/>
          <w:sz w:val="28"/>
          <w:bdr w:val="none" w:sz="0" w:space="0" w:color="auto" w:frame="1"/>
          <w:cs/>
        </w:rPr>
      </w:pPr>
      <w:r w:rsidRPr="00635D62">
        <w:rPr>
          <w:rFonts w:ascii="CordiaUPC" w:hAnsi="CordiaUPC" w:cs="CordiaUPC"/>
          <w:spacing w:val="5"/>
          <w:sz w:val="28"/>
          <w:shd w:val="clear" w:color="auto" w:fill="FFFFFF"/>
          <w:cs/>
        </w:rPr>
        <w:tab/>
      </w:r>
      <w:r w:rsidR="003C3C60" w:rsidRPr="00635D62">
        <w:rPr>
          <w:rFonts w:ascii="CordiaUPC" w:hAnsi="CordiaUPC" w:cs="CordiaUPC"/>
          <w:spacing w:val="5"/>
          <w:sz w:val="28"/>
          <w:shd w:val="clear" w:color="auto" w:fill="FFFFFF"/>
          <w:cs/>
        </w:rPr>
        <w:t>4.</w:t>
      </w:r>
      <w:r w:rsidR="003C3C60" w:rsidRPr="00635D62">
        <w:rPr>
          <w:rFonts w:ascii="CordiaUPC" w:hAnsi="CordiaUPC" w:cs="CordiaUPC"/>
          <w:spacing w:val="5"/>
          <w:sz w:val="28"/>
          <w:shd w:val="clear" w:color="auto" w:fill="FFFFFF"/>
          <w:cs/>
        </w:rPr>
        <w:tab/>
        <w:t xml:space="preserve">องค์ประกอบด้านช่องทางการจัดจำหน่าย พบว่า </w:t>
      </w:r>
      <w:r w:rsidR="003C3C60" w:rsidRPr="00635D62">
        <w:rPr>
          <w:rFonts w:ascii="CordiaUPC" w:hAnsi="CordiaUPC" w:cs="CordiaUPC"/>
          <w:sz w:val="28"/>
          <w:cs/>
        </w:rPr>
        <w:t>ตัวแปรเรื่อง</w:t>
      </w:r>
      <w:r w:rsidR="005368EC" w:rsidRPr="00635D62">
        <w:rPr>
          <w:rFonts w:ascii="CordiaUPC" w:hAnsi="CordiaUPC" w:cs="CordiaUPC"/>
          <w:sz w:val="28"/>
          <w:cs/>
        </w:rPr>
        <w:t xml:space="preserve">การตกแต่งร้านได้สวยงาม </w:t>
      </w:r>
      <w:r w:rsidR="003C3C60" w:rsidRPr="00635D62">
        <w:rPr>
          <w:rFonts w:ascii="CordiaUPC" w:hAnsi="CordiaUPC" w:cs="CordiaUPC"/>
          <w:sz w:val="28"/>
          <w:cs/>
        </w:rPr>
        <w:t>มีน้ำหนักองค์ประกอบสูงสุด</w:t>
      </w:r>
      <w:r w:rsidR="005368EC" w:rsidRPr="00635D62">
        <w:rPr>
          <w:rFonts w:ascii="CordiaUPC" w:hAnsi="CordiaUPC" w:cs="CordiaUPC"/>
          <w:sz w:val="28"/>
          <w:cs/>
        </w:rPr>
        <w:t xml:space="preserve">เนื่องจากในปัจจุบันการตกแต่งหน้าร้านมีความสำคัญในการดึงดูดให้ลูกค้าเข้าร้าน  และการออกงานแสดงสินค้าต่างๆ เช่น งานส่งเสริมสินค้า </w:t>
      </w:r>
      <w:r w:rsidR="005368EC" w:rsidRPr="00635D62">
        <w:rPr>
          <w:rFonts w:ascii="CordiaUPC" w:hAnsi="CordiaUPC" w:cs="CordiaUPC"/>
          <w:sz w:val="28"/>
        </w:rPr>
        <w:t xml:space="preserve">OTOP </w:t>
      </w:r>
      <w:r w:rsidR="005368EC" w:rsidRPr="00635D62">
        <w:rPr>
          <w:rFonts w:ascii="CordiaUPC" w:hAnsi="CordiaUPC" w:cs="CordiaUPC"/>
          <w:sz w:val="28"/>
          <w:cs/>
        </w:rPr>
        <w:t>หรืองานหัตถกรรม ซึ่งเป็นการเพิ่มช่องทางและเพิ่มความสะดวกให้กับผู้บริโภค เป็นองค์ประกอบที่มีความสำคัญในลำดับถัดมา สอดคล้องกับงานวิจัยของอภิญญา ศักดา ศิโรรัตน์ และคณะ (2559) พบว่าการจัดแสดงสินค้าอย่างเป็นระเบียบ สวยงาม และดึงดูดใจตั้งแต่ภายนอกร้าน</w:t>
      </w:r>
      <w:r w:rsidR="00E4339D" w:rsidRPr="00635D62">
        <w:rPr>
          <w:rFonts w:ascii="CordiaUPC" w:hAnsi="CordiaUPC" w:cs="CordiaUPC"/>
          <w:sz w:val="28"/>
          <w:cs/>
        </w:rPr>
        <w:t>มีอิทธิพลต่อการดึงดูดให้ลูกค้าที่ไม่เคยใช้บริการ เกิดความต้องการที่จะเข้ามาใช้บริการ</w:t>
      </w:r>
    </w:p>
    <w:p w:rsidR="004C70B7" w:rsidRPr="00635D62" w:rsidRDefault="00795086" w:rsidP="007E2C5E">
      <w:pPr>
        <w:tabs>
          <w:tab w:val="left" w:pos="1134"/>
          <w:tab w:val="left" w:pos="1418"/>
        </w:tabs>
        <w:rPr>
          <w:rFonts w:ascii="CordiaUPC" w:eastAsia="Times New Roman" w:hAnsi="CordiaUPC" w:cs="CordiaUPC"/>
          <w:sz w:val="28"/>
          <w:bdr w:val="none" w:sz="0" w:space="0" w:color="auto" w:frame="1"/>
          <w:cs/>
        </w:rPr>
      </w:pPr>
      <w:r w:rsidRPr="00635D62">
        <w:rPr>
          <w:rFonts w:ascii="CordiaUPC" w:eastAsia="Times New Roman" w:hAnsi="CordiaUPC" w:cs="CordiaUPC"/>
          <w:sz w:val="28"/>
          <w:bdr w:val="none" w:sz="0" w:space="0" w:color="auto" w:frame="1"/>
          <w:cs/>
        </w:rPr>
        <w:tab/>
      </w:r>
      <w:r w:rsidR="007E2C5E" w:rsidRPr="00635D62">
        <w:rPr>
          <w:rFonts w:ascii="CordiaUPC" w:eastAsia="Times New Roman" w:hAnsi="CordiaUPC" w:cs="CordiaUPC"/>
          <w:sz w:val="28"/>
          <w:bdr w:val="none" w:sz="0" w:space="0" w:color="auto" w:frame="1"/>
          <w:cs/>
        </w:rPr>
        <w:t>5.</w:t>
      </w:r>
      <w:r w:rsidR="007E2C5E" w:rsidRPr="00635D62">
        <w:rPr>
          <w:rFonts w:ascii="CordiaUPC" w:eastAsia="Times New Roman" w:hAnsi="CordiaUPC" w:cs="CordiaUPC"/>
          <w:sz w:val="28"/>
          <w:bdr w:val="none" w:sz="0" w:space="0" w:color="auto" w:frame="1"/>
          <w:cs/>
        </w:rPr>
        <w:tab/>
        <w:t>องค์ประกอบด้านส่งเสริมการตลาด พบว่า ตัวแปรเรื่อง</w:t>
      </w:r>
      <w:r w:rsidR="007E2C5E" w:rsidRPr="00635D62">
        <w:rPr>
          <w:rFonts w:ascii="CordiaUPC" w:hAnsi="CordiaUPC" w:cs="CordiaUPC"/>
          <w:spacing w:val="-6"/>
          <w:sz w:val="28"/>
          <w:cs/>
        </w:rPr>
        <w:t>การรับ</w:t>
      </w:r>
      <w:r w:rsidR="005368EC" w:rsidRPr="00635D62">
        <w:rPr>
          <w:rFonts w:ascii="CordiaUPC" w:hAnsi="CordiaUPC" w:cs="CordiaUPC"/>
          <w:spacing w:val="-6"/>
          <w:sz w:val="28"/>
          <w:cs/>
        </w:rPr>
        <w:t xml:space="preserve">เปลี่ยนสินค้าในกรณีสินค้าชำรุด เสียหาย </w:t>
      </w:r>
      <w:r w:rsidR="005368EC" w:rsidRPr="00635D62">
        <w:rPr>
          <w:rFonts w:ascii="CordiaUPC" w:hAnsi="CordiaUPC" w:cs="CordiaUPC"/>
          <w:sz w:val="28"/>
          <w:cs/>
        </w:rPr>
        <w:t xml:space="preserve">และ การโฆษณาร้านตามสื่อต่างๆ ให้เป็นที่รู้จัก </w:t>
      </w:r>
      <w:r w:rsidR="007E2C5E" w:rsidRPr="00635D62">
        <w:rPr>
          <w:rFonts w:ascii="CordiaUPC" w:hAnsi="CordiaUPC" w:cs="CordiaUPC"/>
          <w:sz w:val="28"/>
          <w:cs/>
        </w:rPr>
        <w:t>มีน้ำหนักองค์ประกอบสูงสุด</w:t>
      </w:r>
      <w:r w:rsidR="005368EC" w:rsidRPr="00635D62">
        <w:rPr>
          <w:rFonts w:ascii="CordiaUPC" w:eastAsia="Times New Roman" w:hAnsi="CordiaUPC" w:cs="CordiaUPC"/>
          <w:sz w:val="28"/>
          <w:bdr w:val="none" w:sz="0" w:space="0" w:color="auto" w:frame="1"/>
          <w:cs/>
        </w:rPr>
        <w:t xml:space="preserve"> </w:t>
      </w:r>
      <w:r w:rsidRPr="00635D62">
        <w:rPr>
          <w:rFonts w:ascii="CordiaUPC" w:eastAsia="Times New Roman" w:hAnsi="CordiaUPC" w:cs="CordiaUPC"/>
          <w:sz w:val="28"/>
          <w:bdr w:val="none" w:sz="0" w:space="0" w:color="auto" w:frame="1"/>
          <w:cs/>
        </w:rPr>
        <w:t>เนื่องจาก</w:t>
      </w:r>
      <w:r w:rsidR="002F7D02" w:rsidRPr="00635D62">
        <w:rPr>
          <w:rFonts w:ascii="CordiaUPC" w:eastAsia="Times New Roman" w:hAnsi="CordiaUPC" w:cs="CordiaUPC"/>
          <w:sz w:val="28"/>
          <w:bdr w:val="none" w:sz="0" w:space="0" w:color="auto" w:frame="1"/>
          <w:cs/>
        </w:rPr>
        <w:t>การ</w:t>
      </w:r>
      <w:r w:rsidR="005368EC" w:rsidRPr="00635D62">
        <w:rPr>
          <w:rFonts w:ascii="CordiaUPC" w:eastAsia="Times New Roman" w:hAnsi="CordiaUPC" w:cs="CordiaUPC"/>
          <w:sz w:val="28"/>
          <w:bdr w:val="none" w:sz="0" w:space="0" w:color="auto" w:frame="1"/>
          <w:cs/>
        </w:rPr>
        <w:t>รับเปลี่ยน</w:t>
      </w:r>
      <w:r w:rsidR="002F7D02" w:rsidRPr="00635D62">
        <w:rPr>
          <w:rFonts w:ascii="CordiaUPC" w:eastAsia="Times New Roman" w:hAnsi="CordiaUPC" w:cs="CordiaUPC"/>
          <w:sz w:val="28"/>
          <w:bdr w:val="none" w:sz="0" w:space="0" w:color="auto" w:frame="1"/>
          <w:cs/>
        </w:rPr>
        <w:t>สินค้าเป็นการสร้างความมั่นใจให้กับผู้บริโภค</w:t>
      </w:r>
      <w:r w:rsidR="00150EA1" w:rsidRPr="00635D62">
        <w:rPr>
          <w:rFonts w:ascii="CordiaUPC" w:eastAsia="Times New Roman" w:hAnsi="CordiaUPC" w:cs="CordiaUPC"/>
          <w:sz w:val="28"/>
          <w:bdr w:val="none" w:sz="0" w:space="0" w:color="auto" w:frame="1"/>
          <w:cs/>
        </w:rPr>
        <w:t xml:space="preserve"> หาก</w:t>
      </w:r>
      <w:r w:rsidR="005368EC" w:rsidRPr="00635D62">
        <w:rPr>
          <w:rFonts w:ascii="CordiaUPC" w:eastAsia="Times New Roman" w:hAnsi="CordiaUPC" w:cs="CordiaUPC"/>
          <w:sz w:val="28"/>
          <w:bdr w:val="none" w:sz="0" w:space="0" w:color="auto" w:frame="1"/>
          <w:cs/>
        </w:rPr>
        <w:t>ผลิตภัณฑ์</w:t>
      </w:r>
      <w:r w:rsidR="005856E7" w:rsidRPr="00635D62">
        <w:rPr>
          <w:rFonts w:ascii="CordiaUPC" w:eastAsia="Times New Roman" w:hAnsi="CordiaUPC" w:cs="CordiaUPC"/>
          <w:sz w:val="28"/>
          <w:bdr w:val="none" w:sz="0" w:space="0" w:color="auto" w:frame="1"/>
          <w:cs/>
        </w:rPr>
        <w:t>ที่</w:t>
      </w:r>
      <w:r w:rsidR="005368EC" w:rsidRPr="00635D62">
        <w:rPr>
          <w:rFonts w:ascii="CordiaUPC" w:eastAsia="Times New Roman" w:hAnsi="CordiaUPC" w:cs="CordiaUPC"/>
          <w:sz w:val="28"/>
          <w:bdr w:val="none" w:sz="0" w:space="0" w:color="auto" w:frame="1"/>
          <w:cs/>
        </w:rPr>
        <w:t>ผู้บริโภค</w:t>
      </w:r>
      <w:r w:rsidR="005856E7" w:rsidRPr="00635D62">
        <w:rPr>
          <w:rFonts w:ascii="CordiaUPC" w:eastAsia="Times New Roman" w:hAnsi="CordiaUPC" w:cs="CordiaUPC"/>
          <w:sz w:val="28"/>
          <w:bdr w:val="none" w:sz="0" w:space="0" w:color="auto" w:frame="1"/>
          <w:cs/>
        </w:rPr>
        <w:t>ซื้อไป</w:t>
      </w:r>
      <w:r w:rsidR="00150EA1" w:rsidRPr="00635D62">
        <w:rPr>
          <w:rFonts w:ascii="CordiaUPC" w:eastAsia="Times New Roman" w:hAnsi="CordiaUPC" w:cs="CordiaUPC"/>
          <w:sz w:val="28"/>
          <w:bdr w:val="none" w:sz="0" w:space="0" w:color="auto" w:frame="1"/>
          <w:cs/>
        </w:rPr>
        <w:t>เกิดการ</w:t>
      </w:r>
      <w:r w:rsidR="005368EC" w:rsidRPr="00635D62">
        <w:rPr>
          <w:rFonts w:ascii="CordiaUPC" w:eastAsia="Times New Roman" w:hAnsi="CordiaUPC" w:cs="CordiaUPC"/>
          <w:sz w:val="28"/>
          <w:bdr w:val="none" w:sz="0" w:space="0" w:color="auto" w:frame="1"/>
          <w:cs/>
        </w:rPr>
        <w:t>มีตำหนิ หรือ</w:t>
      </w:r>
      <w:r w:rsidR="005856E7" w:rsidRPr="00635D62">
        <w:rPr>
          <w:rFonts w:ascii="CordiaUPC" w:eastAsia="Times New Roman" w:hAnsi="CordiaUPC" w:cs="CordiaUPC"/>
          <w:sz w:val="28"/>
          <w:bdr w:val="none" w:sz="0" w:space="0" w:color="auto" w:frame="1"/>
          <w:cs/>
        </w:rPr>
        <w:t>เสียหาย</w:t>
      </w:r>
      <w:r w:rsidR="006E1C81" w:rsidRPr="00635D62">
        <w:rPr>
          <w:rFonts w:ascii="CordiaUPC" w:eastAsia="Times New Roman" w:hAnsi="CordiaUPC" w:cs="CordiaUPC"/>
          <w:sz w:val="28"/>
          <w:bdr w:val="none" w:sz="0" w:space="0" w:color="auto" w:frame="1"/>
          <w:cs/>
        </w:rPr>
        <w:t xml:space="preserve"> </w:t>
      </w:r>
      <w:r w:rsidR="00EB4583" w:rsidRPr="00635D62">
        <w:rPr>
          <w:rFonts w:ascii="CordiaUPC" w:eastAsia="Times New Roman" w:hAnsi="CordiaUPC" w:cs="CordiaUPC"/>
          <w:sz w:val="28"/>
          <w:bdr w:val="none" w:sz="0" w:space="0" w:color="auto" w:frame="1"/>
          <w:cs/>
        </w:rPr>
        <w:t>สอดคล้องกับงานวิจัยของสุภัทรา และคณะ (2558) ที่กล่าวว่าการพัฒนาส่วนประสมทางการตลาดด้านการส่งเสริมการตลาด ควรเน้นกลยุทธ์การรับเปลี่ยนคืนสินค้า</w:t>
      </w:r>
    </w:p>
    <w:p w:rsidR="00CB3AAB" w:rsidRPr="00635D62" w:rsidRDefault="00CB3AAB" w:rsidP="00EF6AA0">
      <w:pPr>
        <w:jc w:val="left"/>
        <w:rPr>
          <w:rFonts w:ascii="CordiaUPC" w:hAnsi="CordiaUPC" w:cs="CordiaUPC"/>
          <w:sz w:val="28"/>
        </w:rPr>
      </w:pPr>
    </w:p>
    <w:p w:rsidR="00EF6AA0" w:rsidRPr="00635D62" w:rsidRDefault="00EF6AA0" w:rsidP="00EF6AA0">
      <w:pPr>
        <w:jc w:val="left"/>
        <w:rPr>
          <w:rFonts w:ascii="CordiaUPC" w:hAnsi="CordiaUPC" w:cs="CordiaUPC"/>
          <w:b/>
          <w:bCs/>
          <w:sz w:val="28"/>
        </w:rPr>
      </w:pPr>
      <w:r w:rsidRPr="00635D62">
        <w:rPr>
          <w:rFonts w:ascii="CordiaUPC" w:hAnsi="CordiaUPC" w:cs="CordiaUPC"/>
          <w:b/>
          <w:bCs/>
          <w:sz w:val="28"/>
          <w:cs/>
        </w:rPr>
        <w:t>ข้อเสนอแนะ</w:t>
      </w:r>
    </w:p>
    <w:p w:rsidR="003A0E92" w:rsidRPr="00635D62" w:rsidRDefault="003A0E92" w:rsidP="003A0E92">
      <w:pPr>
        <w:tabs>
          <w:tab w:val="left" w:pos="1134"/>
          <w:tab w:val="left" w:pos="1418"/>
        </w:tabs>
        <w:jc w:val="left"/>
        <w:rPr>
          <w:rFonts w:ascii="CordiaUPC" w:hAnsi="CordiaUPC" w:cs="CordiaUPC"/>
          <w:b/>
          <w:bCs/>
          <w:sz w:val="28"/>
        </w:rPr>
      </w:pPr>
      <w:r w:rsidRPr="00635D62">
        <w:rPr>
          <w:rFonts w:ascii="CordiaUPC" w:hAnsi="CordiaUPC" w:cs="CordiaUPC"/>
          <w:b/>
          <w:bCs/>
          <w:sz w:val="28"/>
        </w:rPr>
        <w:tab/>
        <w:t>1.</w:t>
      </w:r>
      <w:r w:rsidRPr="00635D62">
        <w:rPr>
          <w:rFonts w:ascii="CordiaUPC" w:hAnsi="CordiaUPC" w:cs="CordiaUPC"/>
          <w:b/>
          <w:bCs/>
          <w:sz w:val="28"/>
        </w:rPr>
        <w:tab/>
      </w:r>
      <w:r w:rsidRPr="00635D62">
        <w:rPr>
          <w:rFonts w:ascii="CordiaUPC" w:hAnsi="CordiaUPC" w:cs="CordiaUPC"/>
          <w:b/>
          <w:bCs/>
          <w:sz w:val="28"/>
          <w:cs/>
        </w:rPr>
        <w:t>ข้อเสนอแนะสำหรับการนำผลการวิจัยไปใช้ประโยชน์</w:t>
      </w:r>
    </w:p>
    <w:p w:rsidR="003A0E92" w:rsidRPr="00635D62" w:rsidRDefault="003A0E92" w:rsidP="003A0E92">
      <w:pPr>
        <w:tabs>
          <w:tab w:val="left" w:pos="1134"/>
          <w:tab w:val="left" w:pos="1418"/>
          <w:tab w:val="left" w:pos="1701"/>
        </w:tabs>
        <w:rPr>
          <w:rFonts w:ascii="CordiaUPC" w:hAnsi="CordiaUPC" w:cs="CordiaUPC"/>
          <w:b/>
          <w:bCs/>
          <w:sz w:val="28"/>
        </w:rPr>
      </w:pPr>
      <w:r w:rsidRPr="00635D62">
        <w:rPr>
          <w:rFonts w:ascii="CordiaUPC" w:hAnsi="CordiaUPC" w:cs="CordiaUPC"/>
          <w:sz w:val="28"/>
          <w:cs/>
        </w:rPr>
        <w:tab/>
      </w:r>
      <w:r w:rsidRPr="00635D62">
        <w:rPr>
          <w:rFonts w:ascii="CordiaUPC" w:hAnsi="CordiaUPC" w:cs="CordiaUPC"/>
          <w:sz w:val="28"/>
          <w:cs/>
        </w:rPr>
        <w:tab/>
      </w:r>
      <w:r w:rsidR="00F00D9A" w:rsidRPr="00635D62">
        <w:rPr>
          <w:rFonts w:ascii="CordiaUPC" w:hAnsi="CordiaUPC" w:cs="CordiaUPC"/>
          <w:sz w:val="28"/>
          <w:cs/>
        </w:rPr>
        <w:t>ผลจากการศึกษาในครั้งนี้ ผู้ประกอบการธุรกิจ</w:t>
      </w:r>
      <w:r w:rsidR="00C0586C" w:rsidRPr="00635D62">
        <w:rPr>
          <w:rFonts w:ascii="CordiaUPC" w:hAnsi="CordiaUPC" w:cs="CordiaUPC"/>
          <w:sz w:val="28"/>
          <w:cs/>
        </w:rPr>
        <w:t>จำหน่ายผ้าทอพื้นเมืองในจังหวัดอุดรธานี</w:t>
      </w:r>
      <w:r w:rsidR="00F00D9A" w:rsidRPr="00635D62">
        <w:rPr>
          <w:rFonts w:ascii="CordiaUPC" w:hAnsi="CordiaUPC" w:cs="CordiaUPC"/>
          <w:sz w:val="28"/>
          <w:cs/>
        </w:rPr>
        <w:t>และผู้มีส่วนเกี่ยวข้องในธุรกิจ</w:t>
      </w:r>
      <w:r w:rsidR="00C0586C" w:rsidRPr="00635D62">
        <w:rPr>
          <w:rFonts w:ascii="CordiaUPC" w:hAnsi="CordiaUPC" w:cs="CordiaUPC"/>
          <w:sz w:val="28"/>
          <w:cs/>
        </w:rPr>
        <w:t xml:space="preserve">ผ้าทอพื้นเมืองอื่นๆ </w:t>
      </w:r>
      <w:r w:rsidR="00F00D9A" w:rsidRPr="00635D62">
        <w:rPr>
          <w:rFonts w:ascii="CordiaUPC" w:hAnsi="CordiaUPC" w:cs="CordiaUPC"/>
          <w:sz w:val="28"/>
          <w:cs/>
        </w:rPr>
        <w:t xml:space="preserve"> สามารถนำไปประยุกต์สำหรับวางแผนกลยุทธ์ทางการตลาดได้ดังต่อไปนี้</w:t>
      </w:r>
    </w:p>
    <w:p w:rsidR="006D5E3B" w:rsidRPr="00635D62" w:rsidRDefault="003A0E92" w:rsidP="003A0E92">
      <w:pPr>
        <w:tabs>
          <w:tab w:val="left" w:pos="1134"/>
          <w:tab w:val="left" w:pos="1418"/>
          <w:tab w:val="left" w:pos="1701"/>
        </w:tabs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b/>
          <w:bCs/>
          <w:sz w:val="28"/>
          <w:cs/>
        </w:rPr>
        <w:tab/>
      </w:r>
      <w:r w:rsidRPr="00635D62">
        <w:rPr>
          <w:rFonts w:ascii="CordiaUPC" w:hAnsi="CordiaUPC" w:cs="CordiaUPC"/>
          <w:b/>
          <w:bCs/>
          <w:sz w:val="28"/>
          <w:cs/>
        </w:rPr>
        <w:tab/>
      </w:r>
      <w:r w:rsidRPr="00635D62">
        <w:rPr>
          <w:rFonts w:ascii="CordiaUPC" w:hAnsi="CordiaUPC" w:cs="CordiaUPC"/>
          <w:sz w:val="28"/>
          <w:cs/>
        </w:rPr>
        <w:t>1.1</w:t>
      </w:r>
      <w:r w:rsidRPr="00635D62">
        <w:rPr>
          <w:rFonts w:ascii="CordiaUPC" w:hAnsi="CordiaUPC" w:cs="CordiaUPC"/>
          <w:sz w:val="28"/>
          <w:cs/>
        </w:rPr>
        <w:tab/>
      </w:r>
      <w:r w:rsidR="00F00D9A" w:rsidRPr="00635D62">
        <w:rPr>
          <w:rFonts w:ascii="CordiaUPC" w:hAnsi="CordiaUPC" w:cs="CordiaUPC"/>
          <w:sz w:val="28"/>
          <w:cs/>
        </w:rPr>
        <w:t>ด้านผลิตภัณฑ์</w:t>
      </w:r>
      <w:r w:rsidRPr="00635D62">
        <w:rPr>
          <w:rFonts w:ascii="CordiaUPC" w:hAnsi="CordiaUPC" w:cs="CordiaUPC"/>
          <w:sz w:val="28"/>
          <w:cs/>
        </w:rPr>
        <w:tab/>
      </w:r>
      <w:r w:rsidR="00C0586C" w:rsidRPr="00635D62">
        <w:rPr>
          <w:rFonts w:ascii="CordiaUPC" w:hAnsi="CordiaUPC" w:cs="CordiaUPC"/>
          <w:sz w:val="28"/>
          <w:cs/>
        </w:rPr>
        <w:t>ควรมีสินค้า และขนาดของสินค้าที่มีความหลากหลาย เนื่องจากปัจจุบันผ้าทอพื้นเมืองนิยมนำมาตัดเป็นชุดสำเร็จ พร้อมสวมใส่ ดังนั้นจึงควรมีขนาดที่เหมาะสมกับรูปร่างของผู้บริโภค</w:t>
      </w:r>
      <w:r w:rsidR="00C0586C" w:rsidRPr="00635D62">
        <w:rPr>
          <w:rFonts w:ascii="CordiaUPC" w:hAnsi="CordiaUPC" w:cs="CordiaUPC"/>
          <w:sz w:val="28"/>
          <w:cs/>
        </w:rPr>
        <w:tab/>
      </w:r>
      <w:r w:rsidR="00C0586C" w:rsidRPr="00635D62">
        <w:rPr>
          <w:rFonts w:ascii="CordiaUPC" w:hAnsi="CordiaUPC" w:cs="CordiaUPC"/>
          <w:sz w:val="28"/>
          <w:cs/>
        </w:rPr>
        <w:tab/>
      </w:r>
      <w:r w:rsidR="00C0586C" w:rsidRPr="00635D62">
        <w:rPr>
          <w:rFonts w:ascii="CordiaUPC" w:hAnsi="CordiaUPC" w:cs="CordiaUPC"/>
          <w:sz w:val="28"/>
          <w:cs/>
        </w:rPr>
        <w:tab/>
      </w:r>
    </w:p>
    <w:p w:rsidR="006D5E3B" w:rsidRPr="00635D62" w:rsidRDefault="006D5E3B" w:rsidP="003A0E92">
      <w:pPr>
        <w:tabs>
          <w:tab w:val="left" w:pos="1134"/>
          <w:tab w:val="left" w:pos="1418"/>
          <w:tab w:val="left" w:pos="1701"/>
        </w:tabs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sz w:val="28"/>
          <w:cs/>
        </w:rPr>
        <w:tab/>
      </w:r>
      <w:r w:rsidRPr="00635D62">
        <w:rPr>
          <w:rFonts w:ascii="CordiaUPC" w:hAnsi="CordiaUPC" w:cs="CordiaUPC"/>
          <w:sz w:val="28"/>
          <w:cs/>
        </w:rPr>
        <w:tab/>
      </w:r>
      <w:r w:rsidR="003A0E92" w:rsidRPr="00635D62">
        <w:rPr>
          <w:rFonts w:ascii="CordiaUPC" w:hAnsi="CordiaUPC" w:cs="CordiaUPC"/>
          <w:sz w:val="28"/>
          <w:cs/>
        </w:rPr>
        <w:t>1.2</w:t>
      </w:r>
      <w:r w:rsidR="003A0E92" w:rsidRPr="00635D62">
        <w:rPr>
          <w:rFonts w:ascii="CordiaUPC" w:hAnsi="CordiaUPC" w:cs="CordiaUPC"/>
          <w:sz w:val="28"/>
          <w:cs/>
        </w:rPr>
        <w:tab/>
      </w:r>
      <w:r w:rsidR="00F00D9A" w:rsidRPr="00635D62">
        <w:rPr>
          <w:rFonts w:ascii="CordiaUPC" w:hAnsi="CordiaUPC" w:cs="CordiaUPC"/>
          <w:sz w:val="28"/>
          <w:cs/>
        </w:rPr>
        <w:t>ด้านราคา</w:t>
      </w:r>
      <w:r w:rsidR="00C0586C" w:rsidRPr="00635D62">
        <w:rPr>
          <w:rFonts w:ascii="CordiaUPC" w:hAnsi="CordiaUPC" w:cs="CordiaUPC"/>
          <w:b/>
          <w:bCs/>
          <w:sz w:val="28"/>
          <w:cs/>
        </w:rPr>
        <w:t xml:space="preserve"> </w:t>
      </w:r>
      <w:r w:rsidR="00C0586C" w:rsidRPr="00635D62">
        <w:rPr>
          <w:rFonts w:ascii="CordiaUPC" w:hAnsi="CordiaUPC" w:cs="CordiaUPC"/>
          <w:sz w:val="28"/>
          <w:cs/>
        </w:rPr>
        <w:t>ควร</w:t>
      </w:r>
      <w:r w:rsidR="00C2784D" w:rsidRPr="00635D62">
        <w:rPr>
          <w:rFonts w:ascii="CordiaUPC" w:hAnsi="CordiaUPC" w:cs="CordiaUPC"/>
          <w:sz w:val="28"/>
          <w:cs/>
        </w:rPr>
        <w:t xml:space="preserve">มีการกำหนดราคาที่ผู้บริโภคสามารถต่อรองได้ และมีป้ายแสดงราคาชัดเจน เพื่อให้เกิดเข้าใจที่ถูกต้อง นอกจากนี้ ผู้ประกอบการควรมีสินค้าให้เลือกซื้อหลากหลายระดับราคา </w:t>
      </w:r>
      <w:r w:rsidR="003A0E92" w:rsidRPr="00635D62">
        <w:rPr>
          <w:rFonts w:ascii="CordiaUPC" w:hAnsi="CordiaUPC" w:cs="CordiaUPC"/>
          <w:sz w:val="28"/>
          <w:cs/>
        </w:rPr>
        <w:tab/>
      </w:r>
      <w:r w:rsidR="003A0E92" w:rsidRPr="00635D62">
        <w:rPr>
          <w:rFonts w:ascii="CordiaUPC" w:hAnsi="CordiaUPC" w:cs="CordiaUPC"/>
          <w:sz w:val="28"/>
          <w:cs/>
        </w:rPr>
        <w:tab/>
      </w:r>
      <w:r w:rsidR="00ED3386" w:rsidRPr="00635D62">
        <w:rPr>
          <w:rFonts w:ascii="CordiaUPC" w:hAnsi="CordiaUPC" w:cs="CordiaUPC"/>
          <w:sz w:val="28"/>
          <w:cs/>
        </w:rPr>
        <w:tab/>
      </w:r>
    </w:p>
    <w:p w:rsidR="00C0586C" w:rsidRPr="00635D62" w:rsidRDefault="006D5E3B" w:rsidP="003A0E92">
      <w:pPr>
        <w:tabs>
          <w:tab w:val="left" w:pos="1134"/>
          <w:tab w:val="left" w:pos="1418"/>
          <w:tab w:val="left" w:pos="1701"/>
        </w:tabs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sz w:val="28"/>
          <w:cs/>
        </w:rPr>
        <w:tab/>
      </w:r>
      <w:r w:rsidRPr="00635D62">
        <w:rPr>
          <w:rFonts w:ascii="CordiaUPC" w:hAnsi="CordiaUPC" w:cs="CordiaUPC"/>
          <w:sz w:val="28"/>
          <w:cs/>
        </w:rPr>
        <w:tab/>
      </w:r>
      <w:r w:rsidR="003A0E92" w:rsidRPr="00635D62">
        <w:rPr>
          <w:rFonts w:ascii="CordiaUPC" w:hAnsi="CordiaUPC" w:cs="CordiaUPC"/>
          <w:sz w:val="28"/>
          <w:cs/>
        </w:rPr>
        <w:t>1.3</w:t>
      </w:r>
      <w:r w:rsidR="003A0E92" w:rsidRPr="00635D62">
        <w:rPr>
          <w:rFonts w:ascii="CordiaUPC" w:hAnsi="CordiaUPC" w:cs="CordiaUPC"/>
          <w:sz w:val="28"/>
          <w:cs/>
        </w:rPr>
        <w:tab/>
      </w:r>
      <w:r w:rsidR="00143F18" w:rsidRPr="00635D62">
        <w:rPr>
          <w:rFonts w:ascii="CordiaUPC" w:hAnsi="CordiaUPC" w:cs="CordiaUPC"/>
          <w:sz w:val="28"/>
          <w:cs/>
        </w:rPr>
        <w:t>ด้านช่องทางการจัดจำหน่าย</w:t>
      </w:r>
      <w:r w:rsidR="00C2784D" w:rsidRPr="00635D62">
        <w:rPr>
          <w:rFonts w:ascii="CordiaUPC" w:hAnsi="CordiaUPC" w:cs="CordiaUPC"/>
          <w:sz w:val="28"/>
          <w:cs/>
        </w:rPr>
        <w:t xml:space="preserve"> ในปัจจุบันช่องทางจำหน่ายสินค้าออนไลน์มีความสำคัญมาก ดังนั้นควรเพิ่มความสะดวกรวดเร็วในการสั่งซื้อ ซึ่งจะทำให้ผู้ประกอบการสามารถขยายฐานลูกค้าจากในจังหวัดอุดรธานี ให้เป็นกลุ่มตลาดที่ใหญ่ขึ้นได้</w:t>
      </w:r>
      <w:r w:rsidR="003A0E92" w:rsidRPr="00635D62">
        <w:rPr>
          <w:rFonts w:ascii="CordiaUPC" w:hAnsi="CordiaUPC" w:cs="CordiaUPC"/>
          <w:sz w:val="28"/>
          <w:cs/>
        </w:rPr>
        <w:tab/>
      </w:r>
    </w:p>
    <w:p w:rsidR="003A0E92" w:rsidRPr="00635D62" w:rsidRDefault="00C0586C" w:rsidP="003A0E92">
      <w:pPr>
        <w:tabs>
          <w:tab w:val="left" w:pos="1134"/>
          <w:tab w:val="left" w:pos="1418"/>
          <w:tab w:val="left" w:pos="1701"/>
        </w:tabs>
        <w:rPr>
          <w:rFonts w:ascii="CordiaUPC" w:hAnsi="CordiaUPC" w:cs="CordiaUPC"/>
          <w:sz w:val="28"/>
          <w:cs/>
        </w:rPr>
      </w:pPr>
      <w:r w:rsidRPr="00635D62">
        <w:rPr>
          <w:rFonts w:ascii="CordiaUPC" w:hAnsi="CordiaUPC" w:cs="CordiaUPC"/>
          <w:sz w:val="28"/>
          <w:cs/>
        </w:rPr>
        <w:tab/>
      </w:r>
      <w:r w:rsidRPr="00635D62">
        <w:rPr>
          <w:rFonts w:ascii="CordiaUPC" w:hAnsi="CordiaUPC" w:cs="CordiaUPC"/>
          <w:sz w:val="28"/>
          <w:cs/>
        </w:rPr>
        <w:tab/>
      </w:r>
      <w:r w:rsidR="003A0E92" w:rsidRPr="00635D62">
        <w:rPr>
          <w:rFonts w:ascii="CordiaUPC" w:hAnsi="CordiaUPC" w:cs="CordiaUPC"/>
          <w:sz w:val="28"/>
          <w:cs/>
        </w:rPr>
        <w:t>1.4</w:t>
      </w:r>
      <w:r w:rsidR="003A0E92" w:rsidRPr="00635D62">
        <w:rPr>
          <w:rFonts w:ascii="CordiaUPC" w:hAnsi="CordiaUPC" w:cs="CordiaUPC"/>
          <w:sz w:val="28"/>
          <w:cs/>
        </w:rPr>
        <w:tab/>
      </w:r>
      <w:r w:rsidR="00143F18" w:rsidRPr="00635D62">
        <w:rPr>
          <w:rFonts w:ascii="CordiaUPC" w:hAnsi="CordiaUPC" w:cs="CordiaUPC"/>
          <w:sz w:val="28"/>
          <w:cs/>
        </w:rPr>
        <w:t xml:space="preserve">ด้านส่งเสริมการตลาด </w:t>
      </w:r>
      <w:r w:rsidR="00C2784D" w:rsidRPr="00635D62">
        <w:rPr>
          <w:rFonts w:ascii="CordiaUPC" w:hAnsi="CordiaUPC" w:cs="CordiaUPC"/>
          <w:sz w:val="28"/>
        </w:rPr>
        <w:t xml:space="preserve"> </w:t>
      </w:r>
      <w:r w:rsidR="00C2784D" w:rsidRPr="00635D62">
        <w:rPr>
          <w:rFonts w:ascii="CordiaUPC" w:hAnsi="CordiaUPC" w:cs="CordiaUPC"/>
          <w:sz w:val="28"/>
          <w:cs/>
        </w:rPr>
        <w:t xml:space="preserve">ควรมีการส่งเสริมการขายโดยให้ส่วนลด </w:t>
      </w:r>
      <w:r w:rsidR="00E94B6E" w:rsidRPr="00635D62">
        <w:rPr>
          <w:rFonts w:ascii="CordiaUPC" w:hAnsi="CordiaUPC" w:cs="CordiaUPC"/>
          <w:sz w:val="28"/>
          <w:cs/>
        </w:rPr>
        <w:t>มุ่งเน้นการสื่อสารและบริการที่ดีให้กับผู้บริโภค</w:t>
      </w:r>
    </w:p>
    <w:p w:rsidR="00425720" w:rsidRPr="00635D62" w:rsidRDefault="003A0E92" w:rsidP="00425720">
      <w:pPr>
        <w:tabs>
          <w:tab w:val="left" w:pos="1134"/>
          <w:tab w:val="left" w:pos="1418"/>
          <w:tab w:val="left" w:pos="1701"/>
        </w:tabs>
        <w:rPr>
          <w:rFonts w:ascii="CordiaUPC" w:hAnsi="CordiaUPC" w:cs="CordiaUPC"/>
          <w:b/>
          <w:bCs/>
          <w:sz w:val="28"/>
        </w:rPr>
      </w:pPr>
      <w:r w:rsidRPr="00635D62">
        <w:rPr>
          <w:rFonts w:ascii="CordiaUPC" w:hAnsi="CordiaUPC" w:cs="CordiaUPC"/>
          <w:b/>
          <w:bCs/>
          <w:sz w:val="28"/>
          <w:cs/>
        </w:rPr>
        <w:tab/>
        <w:t>2.</w:t>
      </w:r>
      <w:r w:rsidRPr="00635D62">
        <w:rPr>
          <w:rFonts w:ascii="CordiaUPC" w:hAnsi="CordiaUPC" w:cs="CordiaUPC"/>
          <w:b/>
          <w:bCs/>
          <w:sz w:val="28"/>
          <w:cs/>
        </w:rPr>
        <w:tab/>
        <w:t>ข้อเสนอแนะสำหรับการวิจัยครั้งต่อไป</w:t>
      </w:r>
    </w:p>
    <w:p w:rsidR="00425720" w:rsidRPr="00635D62" w:rsidRDefault="00425720" w:rsidP="00425720">
      <w:pPr>
        <w:tabs>
          <w:tab w:val="left" w:pos="1134"/>
          <w:tab w:val="left" w:pos="1418"/>
          <w:tab w:val="left" w:pos="1701"/>
        </w:tabs>
        <w:rPr>
          <w:rFonts w:ascii="CordiaUPC" w:hAnsi="CordiaUPC" w:cs="CordiaUPC"/>
          <w:b/>
          <w:bCs/>
          <w:sz w:val="28"/>
        </w:rPr>
      </w:pPr>
      <w:r w:rsidRPr="00635D62">
        <w:rPr>
          <w:rFonts w:ascii="CordiaUPC" w:hAnsi="CordiaUPC" w:cs="CordiaUPC"/>
          <w:b/>
          <w:bCs/>
          <w:sz w:val="28"/>
          <w:cs/>
        </w:rPr>
        <w:tab/>
      </w:r>
      <w:r w:rsidRPr="00635D62">
        <w:rPr>
          <w:rFonts w:ascii="CordiaUPC" w:hAnsi="CordiaUPC" w:cs="CordiaUPC"/>
          <w:b/>
          <w:bCs/>
          <w:sz w:val="28"/>
          <w:cs/>
        </w:rPr>
        <w:tab/>
      </w:r>
      <w:r w:rsidR="003A0E92" w:rsidRPr="00635D62">
        <w:rPr>
          <w:rFonts w:ascii="CordiaUPC" w:hAnsi="CordiaUPC" w:cs="CordiaUPC"/>
          <w:sz w:val="28"/>
          <w:cs/>
        </w:rPr>
        <w:t>การนำผลจากการศึกษาในครั้งนี้ไปใช้ยังมีข้อจำกัด ถึงอย่างไรก็ตาม ข้อจำกัดเหล่านี้จะเป็นแนวทางในการศึกษาวิจัยครั้งต่อไป ดังนี้</w:t>
      </w:r>
    </w:p>
    <w:p w:rsidR="003A0E92" w:rsidRPr="00635D62" w:rsidRDefault="00425720" w:rsidP="00425720">
      <w:pPr>
        <w:tabs>
          <w:tab w:val="left" w:pos="1134"/>
          <w:tab w:val="left" w:pos="1418"/>
          <w:tab w:val="left" w:pos="1701"/>
        </w:tabs>
        <w:rPr>
          <w:rFonts w:ascii="CordiaUPC" w:hAnsi="CordiaUPC" w:cs="CordiaUPC"/>
          <w:b/>
          <w:bCs/>
          <w:sz w:val="28"/>
        </w:rPr>
      </w:pPr>
      <w:r w:rsidRPr="00635D62">
        <w:rPr>
          <w:rFonts w:ascii="CordiaUPC" w:hAnsi="CordiaUPC" w:cs="CordiaUPC"/>
          <w:b/>
          <w:bCs/>
          <w:sz w:val="28"/>
          <w:cs/>
        </w:rPr>
        <w:tab/>
      </w:r>
      <w:r w:rsidRPr="00635D62">
        <w:rPr>
          <w:rFonts w:ascii="CordiaUPC" w:hAnsi="CordiaUPC" w:cs="CordiaUPC"/>
          <w:b/>
          <w:bCs/>
          <w:sz w:val="28"/>
          <w:cs/>
        </w:rPr>
        <w:tab/>
      </w:r>
      <w:r w:rsidR="003A0E92" w:rsidRPr="00635D62">
        <w:rPr>
          <w:rFonts w:ascii="CordiaUPC" w:hAnsi="CordiaUPC" w:cs="CordiaUPC"/>
          <w:sz w:val="28"/>
          <w:cs/>
        </w:rPr>
        <w:t>2.1</w:t>
      </w:r>
      <w:r w:rsidR="003A0E92" w:rsidRPr="00635D62">
        <w:rPr>
          <w:rFonts w:ascii="CordiaUPC" w:hAnsi="CordiaUPC" w:cs="CordiaUPC"/>
          <w:sz w:val="28"/>
          <w:cs/>
        </w:rPr>
        <w:tab/>
        <w:t>ควรศึกษา</w:t>
      </w:r>
      <w:r w:rsidR="00BC1621" w:rsidRPr="00635D62">
        <w:rPr>
          <w:rFonts w:ascii="CordiaUPC" w:hAnsi="CordiaUPC" w:cs="CordiaUPC"/>
          <w:sz w:val="28"/>
          <w:cs/>
        </w:rPr>
        <w:t xml:space="preserve">ลักษณะทางประชากรศาสตร์กับพฤติกรรมการเลือกซื้อผ้าทอพื้นเมืองของผู้บริโภคในจังหวัดอุดรธานี </w:t>
      </w:r>
      <w:r w:rsidRPr="00635D62">
        <w:rPr>
          <w:rFonts w:ascii="CordiaUPC" w:hAnsi="CordiaUPC" w:cs="CordiaUPC"/>
          <w:sz w:val="28"/>
          <w:cs/>
        </w:rPr>
        <w:t>เพื่อใช้เป็นข้อมูลเปรียบเทียบว่า</w:t>
      </w:r>
      <w:r w:rsidR="003A0E92" w:rsidRPr="00635D62">
        <w:rPr>
          <w:rFonts w:ascii="CordiaUPC" w:hAnsi="CordiaUPC" w:cs="CordiaUPC"/>
          <w:sz w:val="28"/>
          <w:cs/>
        </w:rPr>
        <w:t xml:space="preserve">มีลักษณะที่แตกต่างกันหรือไม่ อย่างไร </w:t>
      </w:r>
      <w:r w:rsidR="00473039" w:rsidRPr="00635D62">
        <w:rPr>
          <w:rFonts w:ascii="CordiaUPC" w:hAnsi="CordiaUPC" w:cs="CordiaUPC"/>
          <w:sz w:val="28"/>
          <w:cs/>
        </w:rPr>
        <w:t>สำหรับ</w:t>
      </w:r>
      <w:r w:rsidR="003A0E92" w:rsidRPr="00635D62">
        <w:rPr>
          <w:rFonts w:ascii="CordiaUPC" w:hAnsi="CordiaUPC" w:cs="CordiaUPC"/>
          <w:sz w:val="28"/>
          <w:cs/>
        </w:rPr>
        <w:t>ใช้เป็นแนวทางในการกำหนดกลยุทธ์ทางการตลาดที่สอดคล้องกับความต้องการของผู้บริโภคได้อย่างเหมาะสม</w:t>
      </w:r>
    </w:p>
    <w:p w:rsidR="003A0E92" w:rsidRPr="00635D62" w:rsidRDefault="003A0E92" w:rsidP="003A0E92">
      <w:pPr>
        <w:tabs>
          <w:tab w:val="left" w:pos="1134"/>
          <w:tab w:val="left" w:pos="1418"/>
          <w:tab w:val="left" w:pos="1701"/>
        </w:tabs>
        <w:rPr>
          <w:rFonts w:ascii="CordiaUPC" w:hAnsi="CordiaUPC" w:cs="CordiaUPC"/>
          <w:b/>
          <w:bCs/>
          <w:sz w:val="28"/>
        </w:rPr>
      </w:pPr>
      <w:r w:rsidRPr="00635D62">
        <w:rPr>
          <w:rFonts w:ascii="CordiaUPC" w:hAnsi="CordiaUPC" w:cs="CordiaUPC"/>
          <w:sz w:val="28"/>
          <w:cs/>
        </w:rPr>
        <w:tab/>
      </w:r>
      <w:r w:rsidRPr="00635D62">
        <w:rPr>
          <w:rFonts w:ascii="CordiaUPC" w:hAnsi="CordiaUPC" w:cs="CordiaUPC"/>
          <w:sz w:val="28"/>
          <w:cs/>
        </w:rPr>
        <w:tab/>
        <w:t>2.2</w:t>
      </w:r>
      <w:r w:rsidRPr="00635D62">
        <w:rPr>
          <w:rFonts w:ascii="CordiaUPC" w:hAnsi="CordiaUPC" w:cs="CordiaUPC"/>
          <w:sz w:val="28"/>
          <w:cs/>
        </w:rPr>
        <w:tab/>
        <w:t>ควรมีการศึกษาเชิงคุณภาพเพื่อให้ได้ข้อมูลเชิงลึกเกี่ยวกับส่วนประสมทางการตลาดที่ส่งผลต่อความต้องการ</w:t>
      </w:r>
      <w:r w:rsidR="00BC1621" w:rsidRPr="00635D62">
        <w:rPr>
          <w:rFonts w:ascii="CordiaUPC" w:hAnsi="CordiaUPC" w:cs="CordiaUPC"/>
          <w:sz w:val="28"/>
          <w:cs/>
        </w:rPr>
        <w:t>ตัดสินใจซื้อผ้าทอพื้นเมือง</w:t>
      </w:r>
      <w:r w:rsidRPr="00635D62">
        <w:rPr>
          <w:rFonts w:ascii="CordiaUPC" w:hAnsi="CordiaUPC" w:cs="CordiaUPC"/>
          <w:sz w:val="28"/>
          <w:cs/>
        </w:rPr>
        <w:t xml:space="preserve"> เพื่อประโยชน์ในการวางแผนการตลาดเฉพาะกลุ่ม</w:t>
      </w:r>
    </w:p>
    <w:p w:rsidR="006103F7" w:rsidRPr="00635D62" w:rsidRDefault="006103F7" w:rsidP="00EF6AA0">
      <w:pPr>
        <w:jc w:val="left"/>
        <w:rPr>
          <w:rFonts w:ascii="CordiaUPC" w:hAnsi="CordiaUPC" w:cs="CordiaUPC"/>
          <w:b/>
          <w:bCs/>
          <w:sz w:val="28"/>
        </w:rPr>
      </w:pPr>
    </w:p>
    <w:p w:rsidR="00870CF5" w:rsidRPr="00635D62" w:rsidRDefault="00870CF5" w:rsidP="00EF6AA0">
      <w:pPr>
        <w:jc w:val="left"/>
        <w:rPr>
          <w:rFonts w:ascii="CordiaUPC" w:hAnsi="CordiaUPC" w:cs="CordiaUPC"/>
          <w:b/>
          <w:bCs/>
          <w:sz w:val="28"/>
        </w:rPr>
      </w:pPr>
    </w:p>
    <w:p w:rsidR="00870CF5" w:rsidRPr="00635D62" w:rsidRDefault="00870CF5" w:rsidP="00EF6AA0">
      <w:pPr>
        <w:jc w:val="left"/>
        <w:rPr>
          <w:rFonts w:ascii="CordiaUPC" w:hAnsi="CordiaUPC" w:cs="CordiaUPC"/>
          <w:b/>
          <w:bCs/>
          <w:sz w:val="28"/>
        </w:rPr>
      </w:pPr>
    </w:p>
    <w:p w:rsidR="00EF6AA0" w:rsidRPr="00635D62" w:rsidRDefault="00EF6AA0" w:rsidP="00EF6AA0">
      <w:pPr>
        <w:jc w:val="left"/>
        <w:rPr>
          <w:rFonts w:ascii="CordiaUPC" w:hAnsi="CordiaUPC" w:cs="CordiaUPC"/>
          <w:b/>
          <w:bCs/>
          <w:sz w:val="28"/>
        </w:rPr>
      </w:pPr>
      <w:r w:rsidRPr="00635D62">
        <w:rPr>
          <w:rFonts w:ascii="CordiaUPC" w:hAnsi="CordiaUPC" w:cs="CordiaUPC"/>
          <w:b/>
          <w:bCs/>
          <w:sz w:val="28"/>
          <w:cs/>
        </w:rPr>
        <w:lastRenderedPageBreak/>
        <w:t>เอกสารอ้างอิง</w:t>
      </w:r>
    </w:p>
    <w:p w:rsidR="00247131" w:rsidRPr="00635D62" w:rsidRDefault="00247131" w:rsidP="006D5E3B">
      <w:pPr>
        <w:ind w:left="567" w:hanging="567"/>
        <w:rPr>
          <w:rFonts w:ascii="CordiaUPC" w:hAnsi="CordiaUPC" w:cs="CordiaUPC"/>
          <w:b/>
          <w:bCs/>
          <w:sz w:val="28"/>
          <w:cs/>
        </w:rPr>
      </w:pPr>
      <w:r w:rsidRPr="00635D62">
        <w:rPr>
          <w:rFonts w:ascii="CordiaUPC" w:eastAsia="Calibri" w:hAnsi="CordiaUPC" w:cs="CordiaUPC"/>
          <w:sz w:val="28"/>
          <w:cs/>
        </w:rPr>
        <w:t>กาญจนา เพ็ชรวิเศษ. (2546)</w:t>
      </w:r>
      <w:r w:rsidRPr="00635D62">
        <w:rPr>
          <w:rFonts w:ascii="CordiaUPC" w:hAnsi="CordiaUPC" w:cs="CordiaUPC"/>
          <w:sz w:val="28"/>
          <w:cs/>
        </w:rPr>
        <w:t>.</w:t>
      </w:r>
      <w:r w:rsidRPr="00635D62">
        <w:rPr>
          <w:rFonts w:ascii="CordiaUPC" w:eastAsia="Calibri" w:hAnsi="CordiaUPC" w:cs="CordiaUPC"/>
          <w:sz w:val="28"/>
          <w:cs/>
        </w:rPr>
        <w:t xml:space="preserve"> </w:t>
      </w:r>
      <w:r w:rsidRPr="00635D62">
        <w:rPr>
          <w:rFonts w:ascii="CordiaUPC" w:eastAsia="Calibri" w:hAnsi="CordiaUPC" w:cs="CordiaUPC"/>
          <w:b/>
          <w:bCs/>
          <w:sz w:val="28"/>
          <w:cs/>
        </w:rPr>
        <w:t>การศึกษาที่มีผลต่อการตัดสินใจซื้อผ้าทอพื้นเมืองสุรินทร์ของประชาชนที่มีอาชีพรับราชการในจังหวัดสุรินทร์</w:t>
      </w:r>
      <w:r w:rsidRPr="00635D62">
        <w:rPr>
          <w:rFonts w:ascii="CordiaUPC" w:eastAsia="Calibri" w:hAnsi="CordiaUPC" w:cs="CordiaUPC"/>
          <w:sz w:val="28"/>
          <w:cs/>
        </w:rPr>
        <w:t>. วิทยานิพนธ์ศิลปศาสตร์มหาบัณฑิต มหาวิทยาลัยราชภัฏสุรินทร์</w:t>
      </w:r>
    </w:p>
    <w:p w:rsidR="00ED3386" w:rsidRPr="00635D62" w:rsidRDefault="00ED3386" w:rsidP="006D5E3B">
      <w:pPr>
        <w:ind w:left="567" w:hanging="567"/>
        <w:rPr>
          <w:rFonts w:ascii="CordiaUPC" w:hAnsi="CordiaUPC" w:cs="CordiaUPC"/>
          <w:sz w:val="28"/>
        </w:rPr>
      </w:pPr>
      <w:r w:rsidRPr="00635D62">
        <w:rPr>
          <w:rFonts w:ascii="CordiaUPC" w:eastAsia="Calibri" w:hAnsi="CordiaUPC" w:cs="CordiaUPC"/>
          <w:sz w:val="28"/>
          <w:cs/>
        </w:rPr>
        <w:t>เฉลิมชัย ไชยวงศ์</w:t>
      </w:r>
      <w:r w:rsidR="00247131" w:rsidRPr="00635D62">
        <w:rPr>
          <w:rFonts w:ascii="CordiaUPC" w:hAnsi="CordiaUPC" w:cs="CordiaUPC"/>
          <w:sz w:val="28"/>
          <w:cs/>
        </w:rPr>
        <w:t>.</w:t>
      </w:r>
      <w:r w:rsidRPr="00635D62">
        <w:rPr>
          <w:rFonts w:ascii="CordiaUPC" w:eastAsia="Calibri" w:hAnsi="CordiaUPC" w:cs="CordiaUPC"/>
          <w:sz w:val="28"/>
          <w:cs/>
        </w:rPr>
        <w:t xml:space="preserve"> </w:t>
      </w:r>
      <w:r w:rsidRPr="00635D62">
        <w:rPr>
          <w:rFonts w:ascii="CordiaUPC" w:eastAsia="Calibri" w:hAnsi="CordiaUPC" w:cs="CordiaUPC"/>
          <w:b/>
          <w:bCs/>
          <w:color w:val="282828"/>
          <w:sz w:val="28"/>
          <w:shd w:val="clear" w:color="auto" w:fill="FFFFFF"/>
          <w:cs/>
        </w:rPr>
        <w:t>ตลาดผ้านาข่า ของดีเมืองอุดร</w:t>
      </w:r>
      <w:r w:rsidR="00247131" w:rsidRPr="00635D62">
        <w:rPr>
          <w:rFonts w:ascii="CordiaUPC" w:hAnsi="CordiaUPC" w:cs="CordiaUPC"/>
          <w:b/>
          <w:bCs/>
          <w:sz w:val="28"/>
          <w:cs/>
        </w:rPr>
        <w:t>.</w:t>
      </w:r>
      <w:r w:rsidRPr="00635D62">
        <w:rPr>
          <w:rFonts w:ascii="CordiaUPC" w:eastAsia="Calibri" w:hAnsi="CordiaUPC" w:cs="CordiaUPC"/>
          <w:sz w:val="28"/>
          <w:cs/>
        </w:rPr>
        <w:t>ประธานกลุ่มคลัสเตอร์ทอผ้าพื้นเมืองจังหวัดอุดรธานี</w:t>
      </w:r>
      <w:r w:rsidR="00247131" w:rsidRPr="00635D62">
        <w:rPr>
          <w:rFonts w:ascii="CordiaUPC" w:hAnsi="CordiaUPC" w:cs="CordiaUPC"/>
          <w:sz w:val="28"/>
          <w:cs/>
        </w:rPr>
        <w:t>.</w:t>
      </w:r>
      <w:r w:rsidRPr="00635D62">
        <w:rPr>
          <w:rFonts w:ascii="CordiaUPC" w:eastAsia="Calibri" w:hAnsi="CordiaUPC" w:cs="CordiaUPC"/>
          <w:sz w:val="28"/>
          <w:cs/>
        </w:rPr>
        <w:t xml:space="preserve"> สัมภาษณ์</w:t>
      </w:r>
      <w:r w:rsidR="00247131" w:rsidRPr="00635D62">
        <w:rPr>
          <w:rFonts w:ascii="CordiaUPC" w:hAnsi="CordiaUPC" w:cs="CordiaUPC"/>
          <w:sz w:val="28"/>
          <w:cs/>
        </w:rPr>
        <w:t xml:space="preserve"> </w:t>
      </w:r>
      <w:r w:rsidRPr="00635D62">
        <w:rPr>
          <w:rFonts w:ascii="CordiaUPC" w:eastAsia="Calibri" w:hAnsi="CordiaUPC" w:cs="CordiaUPC"/>
          <w:sz w:val="28"/>
          <w:cs/>
        </w:rPr>
        <w:t>วันที่ 24 สิงหาคม 2558</w:t>
      </w:r>
    </w:p>
    <w:p w:rsidR="00B76825" w:rsidRPr="00635D62" w:rsidRDefault="00B76825" w:rsidP="006D5E3B">
      <w:pPr>
        <w:ind w:left="567" w:hanging="567"/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sz w:val="28"/>
          <w:cs/>
        </w:rPr>
        <w:t xml:space="preserve">ณัชชาภัทร เวียงแสง. รุ่งนภา กิตติลาภ และ สมพงษ์ จุ้ยศิริ (2559) </w:t>
      </w:r>
      <w:r w:rsidRPr="00635D62">
        <w:rPr>
          <w:rFonts w:ascii="CordiaUPC" w:hAnsi="CordiaUPC" w:cs="CordiaUPC"/>
          <w:b/>
          <w:bCs/>
          <w:sz w:val="28"/>
          <w:cs/>
        </w:rPr>
        <w:t>ปัจจัยที่มีผลต่อการตัดสินใจซื้อผลิตภัณฑ์ผ้าไหมของผู้บริโภคในเขตเทศบาลนครขอนแก่น</w:t>
      </w:r>
      <w:r w:rsidRPr="00635D62">
        <w:rPr>
          <w:rFonts w:ascii="CordiaUPC" w:hAnsi="CordiaUPC" w:cs="CordiaUPC"/>
          <w:sz w:val="28"/>
          <w:cs/>
        </w:rPr>
        <w:t>. วารสารวิชาการธรรมทรรศน์ 16 (3)</w:t>
      </w:r>
      <w:r w:rsidRPr="00635D62">
        <w:rPr>
          <w:rFonts w:ascii="CordiaUPC" w:hAnsi="CordiaUPC" w:cs="CordiaUPC"/>
          <w:sz w:val="28"/>
        </w:rPr>
        <w:t>: 133-142</w:t>
      </w:r>
    </w:p>
    <w:p w:rsidR="00ED3386" w:rsidRPr="00635D62" w:rsidRDefault="00ED3386" w:rsidP="006D5E3B">
      <w:pPr>
        <w:ind w:left="567" w:hanging="567"/>
        <w:rPr>
          <w:rFonts w:ascii="CordiaUPC" w:hAnsi="CordiaUPC" w:cs="CordiaUPC"/>
          <w:b/>
          <w:bCs/>
          <w:sz w:val="28"/>
        </w:rPr>
      </w:pPr>
      <w:r w:rsidRPr="00635D62">
        <w:rPr>
          <w:rFonts w:ascii="CordiaUPC" w:eastAsia="Calibri" w:hAnsi="CordiaUPC" w:cs="CordiaUPC"/>
          <w:sz w:val="28"/>
          <w:cs/>
        </w:rPr>
        <w:t>ธิดารัตน์ ศิริศักดิ์พาณิชย์</w:t>
      </w:r>
      <w:r w:rsidR="00247131" w:rsidRPr="00635D62">
        <w:rPr>
          <w:rFonts w:ascii="CordiaUPC" w:hAnsi="CordiaUPC" w:cs="CordiaUPC"/>
          <w:sz w:val="28"/>
          <w:cs/>
        </w:rPr>
        <w:t>.</w:t>
      </w:r>
      <w:r w:rsidRPr="00635D62">
        <w:rPr>
          <w:rFonts w:ascii="CordiaUPC" w:eastAsia="Calibri" w:hAnsi="CordiaUPC" w:cs="CordiaUPC"/>
          <w:sz w:val="28"/>
          <w:cs/>
        </w:rPr>
        <w:t xml:space="preserve"> (</w:t>
      </w:r>
      <w:r w:rsidRPr="00635D62">
        <w:rPr>
          <w:rFonts w:ascii="CordiaUPC" w:eastAsia="Calibri" w:hAnsi="CordiaUPC" w:cs="CordiaUPC"/>
          <w:sz w:val="28"/>
        </w:rPr>
        <w:t>2548</w:t>
      </w:r>
      <w:r w:rsidRPr="00635D62">
        <w:rPr>
          <w:rFonts w:ascii="CordiaUPC" w:eastAsia="Calibri" w:hAnsi="CordiaUPC" w:cs="CordiaUPC"/>
          <w:sz w:val="28"/>
          <w:cs/>
        </w:rPr>
        <w:t>)</w:t>
      </w:r>
      <w:r w:rsidR="00247131" w:rsidRPr="00635D62">
        <w:rPr>
          <w:rFonts w:ascii="CordiaUPC" w:hAnsi="CordiaUPC" w:cs="CordiaUPC"/>
          <w:sz w:val="28"/>
        </w:rPr>
        <w:t>.</w:t>
      </w:r>
      <w:r w:rsidRPr="00635D62">
        <w:rPr>
          <w:rFonts w:ascii="CordiaUPC" w:eastAsia="Calibri" w:hAnsi="CordiaUPC" w:cs="CordiaUPC"/>
          <w:sz w:val="28"/>
        </w:rPr>
        <w:t xml:space="preserve"> </w:t>
      </w:r>
      <w:r w:rsidRPr="00635D62">
        <w:rPr>
          <w:rFonts w:ascii="CordiaUPC" w:eastAsia="Calibri" w:hAnsi="CordiaUPC" w:cs="CordiaUPC"/>
          <w:b/>
          <w:bCs/>
          <w:sz w:val="28"/>
          <w:cs/>
        </w:rPr>
        <w:t>ปัจจัยที่มีผลต่อการตัดสินใจซื้อผ้าทอมือของผู้บริโภค ตามโครงการหนึ่งตำบล</w:t>
      </w:r>
      <w:r w:rsidR="00247131" w:rsidRPr="00635D62">
        <w:rPr>
          <w:rFonts w:ascii="CordiaUPC" w:hAnsi="CordiaUPC" w:cs="CordiaUPC"/>
          <w:b/>
          <w:bCs/>
          <w:sz w:val="28"/>
          <w:cs/>
        </w:rPr>
        <w:t xml:space="preserve"> </w:t>
      </w:r>
      <w:r w:rsidRPr="00635D62">
        <w:rPr>
          <w:rFonts w:ascii="CordiaUPC" w:eastAsia="Calibri" w:hAnsi="CordiaUPC" w:cs="CordiaUPC"/>
          <w:b/>
          <w:bCs/>
          <w:sz w:val="28"/>
          <w:cs/>
        </w:rPr>
        <w:t>หนึ่งผลิตภัณฑ์ จังหวัดสุพรรณบุรี</w:t>
      </w:r>
      <w:r w:rsidR="00247131" w:rsidRPr="00635D62">
        <w:rPr>
          <w:rFonts w:ascii="CordiaUPC" w:hAnsi="CordiaUPC" w:cs="CordiaUPC"/>
          <w:sz w:val="28"/>
        </w:rPr>
        <w:t>.</w:t>
      </w:r>
      <w:r w:rsidRPr="00635D62">
        <w:rPr>
          <w:rFonts w:ascii="CordiaUPC" w:eastAsia="Calibri" w:hAnsi="CordiaUPC" w:cs="CordiaUPC"/>
          <w:sz w:val="28"/>
          <w:cs/>
        </w:rPr>
        <w:t xml:space="preserve"> วิทยานิพนธ์บริหารธุรกิจมหาบัณฑิต มหาวิทยาลัยราชภัฏ</w:t>
      </w:r>
      <w:r w:rsidR="00247131" w:rsidRPr="00635D62">
        <w:rPr>
          <w:rFonts w:ascii="CordiaUPC" w:hAnsi="CordiaUPC" w:cs="CordiaUPC"/>
          <w:sz w:val="28"/>
          <w:cs/>
        </w:rPr>
        <w:t xml:space="preserve"> </w:t>
      </w:r>
      <w:r w:rsidRPr="00635D62">
        <w:rPr>
          <w:rFonts w:ascii="CordiaUPC" w:eastAsia="Calibri" w:hAnsi="CordiaUPC" w:cs="CordiaUPC"/>
          <w:sz w:val="28"/>
          <w:cs/>
        </w:rPr>
        <w:t>พระนครศรีอยุธยา</w:t>
      </w:r>
      <w:r w:rsidRPr="00635D62">
        <w:rPr>
          <w:rFonts w:ascii="CordiaUPC" w:eastAsia="Calibri" w:hAnsi="CordiaUPC" w:cs="CordiaUPC"/>
          <w:sz w:val="28"/>
        </w:rPr>
        <w:t xml:space="preserve"> </w:t>
      </w:r>
    </w:p>
    <w:p w:rsidR="00247131" w:rsidRPr="00635D62" w:rsidRDefault="00247131" w:rsidP="00247131">
      <w:pPr>
        <w:ind w:left="567" w:hanging="567"/>
        <w:rPr>
          <w:rFonts w:ascii="CordiaUPC" w:hAnsi="CordiaUPC" w:cs="CordiaUPC"/>
          <w:sz w:val="28"/>
        </w:rPr>
      </w:pPr>
      <w:r w:rsidRPr="00635D62">
        <w:rPr>
          <w:rFonts w:ascii="CordiaUPC" w:eastAsia="Calibri" w:hAnsi="CordiaUPC" w:cs="CordiaUPC"/>
          <w:sz w:val="28"/>
          <w:cs/>
        </w:rPr>
        <w:t xml:space="preserve">ยุทธ ไกยวรรณ์. (2557). </w:t>
      </w:r>
      <w:r w:rsidRPr="00635D62">
        <w:rPr>
          <w:rFonts w:ascii="CordiaUPC" w:eastAsia="Calibri" w:hAnsi="CordiaUPC" w:cs="CordiaUPC"/>
          <w:b/>
          <w:bCs/>
          <w:sz w:val="28"/>
          <w:cs/>
        </w:rPr>
        <w:t>การวิเคราะห์สถิติหลายตัวแปรสำหรับงานวิจัย.</w:t>
      </w:r>
      <w:r w:rsidRPr="00635D62">
        <w:rPr>
          <w:rFonts w:ascii="CordiaUPC" w:eastAsia="Calibri" w:hAnsi="CordiaUPC" w:cs="CordiaUPC"/>
          <w:sz w:val="28"/>
          <w:cs/>
        </w:rPr>
        <w:t xml:space="preserve"> พิมพ์ครั้งที่ 2. กรุงเทพฯ</w:t>
      </w:r>
      <w:r w:rsidRPr="00635D62">
        <w:rPr>
          <w:rFonts w:ascii="CordiaUPC" w:eastAsia="Calibri" w:hAnsi="CordiaUPC" w:cs="CordiaUPC"/>
          <w:sz w:val="28"/>
        </w:rPr>
        <w:t xml:space="preserve">: </w:t>
      </w:r>
      <w:r w:rsidRPr="00635D62">
        <w:rPr>
          <w:rFonts w:ascii="CordiaUPC" w:eastAsia="Calibri" w:hAnsi="CordiaUPC" w:cs="CordiaUPC"/>
          <w:sz w:val="28"/>
          <w:cs/>
        </w:rPr>
        <w:t>สำนักพิมพ์</w:t>
      </w:r>
      <w:r w:rsidRPr="00635D62">
        <w:rPr>
          <w:rFonts w:ascii="CordiaUPC" w:hAnsi="CordiaUPC" w:cs="CordiaUPC"/>
          <w:sz w:val="28"/>
          <w:cs/>
        </w:rPr>
        <w:t xml:space="preserve"> </w:t>
      </w:r>
    </w:p>
    <w:p w:rsidR="00247131" w:rsidRPr="00635D62" w:rsidRDefault="006D5E3B" w:rsidP="00247131">
      <w:pPr>
        <w:ind w:left="567" w:hanging="567"/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sz w:val="28"/>
          <w:cs/>
        </w:rPr>
        <w:t xml:space="preserve">           </w:t>
      </w:r>
      <w:r w:rsidR="00247131" w:rsidRPr="00635D62">
        <w:rPr>
          <w:rFonts w:ascii="CordiaUPC" w:eastAsia="Calibri" w:hAnsi="CordiaUPC" w:cs="CordiaUPC"/>
          <w:sz w:val="28"/>
          <w:cs/>
        </w:rPr>
        <w:t>แห่งจุฬาลงกรณ์มหาวิทยาลัย.</w:t>
      </w:r>
    </w:p>
    <w:p w:rsidR="00ED3386" w:rsidRPr="00635D62" w:rsidRDefault="00ED3386" w:rsidP="006D5E3B">
      <w:pPr>
        <w:ind w:left="567" w:hanging="567"/>
        <w:rPr>
          <w:rFonts w:ascii="CordiaUPC" w:hAnsi="CordiaUPC" w:cs="CordiaUPC"/>
          <w:b/>
          <w:bCs/>
          <w:sz w:val="28"/>
        </w:rPr>
      </w:pPr>
      <w:r w:rsidRPr="00635D62">
        <w:rPr>
          <w:rFonts w:ascii="CordiaUPC" w:eastAsia="Calibri" w:hAnsi="CordiaUPC" w:cs="CordiaUPC"/>
          <w:sz w:val="28"/>
          <w:cs/>
        </w:rPr>
        <w:t>รัฐนันท์ พงศ์วิริทธิ์ธร และคณะ</w:t>
      </w:r>
      <w:r w:rsidR="00247131" w:rsidRPr="00635D62">
        <w:rPr>
          <w:rFonts w:ascii="CordiaUPC" w:hAnsi="CordiaUPC" w:cs="CordiaUPC"/>
          <w:sz w:val="28"/>
          <w:cs/>
        </w:rPr>
        <w:t>.</w:t>
      </w:r>
      <w:r w:rsidRPr="00635D62">
        <w:rPr>
          <w:rFonts w:ascii="CordiaUPC" w:eastAsia="Calibri" w:hAnsi="CordiaUPC" w:cs="CordiaUPC"/>
          <w:sz w:val="28"/>
          <w:cs/>
        </w:rPr>
        <w:t xml:space="preserve"> (</w:t>
      </w:r>
      <w:r w:rsidRPr="00635D62">
        <w:rPr>
          <w:rFonts w:ascii="CordiaUPC" w:eastAsia="Calibri" w:hAnsi="CordiaUPC" w:cs="CordiaUPC"/>
          <w:sz w:val="28"/>
        </w:rPr>
        <w:t>2560</w:t>
      </w:r>
      <w:r w:rsidRPr="00635D62">
        <w:rPr>
          <w:rFonts w:ascii="CordiaUPC" w:eastAsia="Calibri" w:hAnsi="CordiaUPC" w:cs="CordiaUPC"/>
          <w:sz w:val="28"/>
          <w:cs/>
        </w:rPr>
        <w:t>)</w:t>
      </w:r>
      <w:r w:rsidR="00247131" w:rsidRPr="00635D62">
        <w:rPr>
          <w:rFonts w:ascii="CordiaUPC" w:hAnsi="CordiaUPC" w:cs="CordiaUPC"/>
          <w:sz w:val="28"/>
          <w:cs/>
        </w:rPr>
        <w:t>.</w:t>
      </w:r>
      <w:r w:rsidRPr="00635D62">
        <w:rPr>
          <w:rFonts w:ascii="CordiaUPC" w:eastAsia="Calibri" w:hAnsi="CordiaUPC" w:cs="CordiaUPC"/>
          <w:sz w:val="28"/>
          <w:cs/>
        </w:rPr>
        <w:t xml:space="preserve"> </w:t>
      </w:r>
      <w:r w:rsidRPr="00635D62">
        <w:rPr>
          <w:rFonts w:ascii="CordiaUPC" w:eastAsia="Calibri" w:hAnsi="CordiaUPC" w:cs="CordiaUPC"/>
          <w:b/>
          <w:bCs/>
          <w:sz w:val="28"/>
          <w:cs/>
        </w:rPr>
        <w:t xml:space="preserve">ส่วนประสมทางการตลาดที่มีต่อการตัดสินใจซื้อหัตถกรรมสิ่งทอจากภูมิปัญญาชนเผ่าพันธุ์ล้านนา </w:t>
      </w:r>
      <w:r w:rsidRPr="00635D62">
        <w:rPr>
          <w:rFonts w:ascii="CordiaUPC" w:eastAsia="Calibri" w:hAnsi="CordiaUPC" w:cs="CordiaUPC"/>
          <w:b/>
          <w:bCs/>
          <w:sz w:val="28"/>
        </w:rPr>
        <w:t>:</w:t>
      </w:r>
      <w:r w:rsidRPr="00635D62">
        <w:rPr>
          <w:rFonts w:ascii="CordiaUPC" w:eastAsia="Calibri" w:hAnsi="CordiaUPC" w:cs="CordiaUPC"/>
          <w:b/>
          <w:bCs/>
          <w:sz w:val="28"/>
          <w:cs/>
        </w:rPr>
        <w:t>ชนเผ่าปกาเกอะญอ</w:t>
      </w:r>
      <w:r w:rsidRPr="00635D62">
        <w:rPr>
          <w:rFonts w:ascii="CordiaUPC" w:eastAsia="Calibri" w:hAnsi="CordiaUPC" w:cs="CordiaUPC"/>
          <w:sz w:val="28"/>
        </w:rPr>
        <w:t>, Panyapiwat Journal Vol.9 No.1 Jan –Apr (25-36)</w:t>
      </w:r>
    </w:p>
    <w:p w:rsidR="00ED3386" w:rsidRPr="00635D62" w:rsidRDefault="00ED3386" w:rsidP="006D5E3B">
      <w:pPr>
        <w:ind w:left="567" w:hanging="567"/>
        <w:rPr>
          <w:rFonts w:ascii="CordiaUPC" w:hAnsi="CordiaUPC" w:cs="CordiaUPC"/>
          <w:b/>
          <w:bCs/>
          <w:sz w:val="28"/>
        </w:rPr>
      </w:pPr>
      <w:r w:rsidRPr="00635D62">
        <w:rPr>
          <w:rFonts w:ascii="CordiaUPC" w:eastAsia="Calibri" w:hAnsi="CordiaUPC" w:cs="CordiaUPC"/>
          <w:sz w:val="28"/>
          <w:cs/>
        </w:rPr>
        <w:t>รัฐนันท์ พงศ์วิริทธิ์ธร และคณะ</w:t>
      </w:r>
      <w:r w:rsidR="00247131" w:rsidRPr="00635D62">
        <w:rPr>
          <w:rFonts w:ascii="CordiaUPC" w:hAnsi="CordiaUPC" w:cs="CordiaUPC"/>
          <w:sz w:val="28"/>
          <w:cs/>
        </w:rPr>
        <w:t>.</w:t>
      </w:r>
      <w:r w:rsidRPr="00635D62">
        <w:rPr>
          <w:rFonts w:ascii="CordiaUPC" w:eastAsia="Calibri" w:hAnsi="CordiaUPC" w:cs="CordiaUPC"/>
          <w:sz w:val="28"/>
          <w:cs/>
        </w:rPr>
        <w:t xml:space="preserve"> (</w:t>
      </w:r>
      <w:r w:rsidRPr="00635D62">
        <w:rPr>
          <w:rFonts w:ascii="CordiaUPC" w:eastAsia="Calibri" w:hAnsi="CordiaUPC" w:cs="CordiaUPC"/>
          <w:sz w:val="28"/>
        </w:rPr>
        <w:t>2558</w:t>
      </w:r>
      <w:r w:rsidR="00247131" w:rsidRPr="00635D62">
        <w:rPr>
          <w:rFonts w:ascii="CordiaUPC" w:hAnsi="CordiaUPC" w:cs="CordiaUPC"/>
          <w:sz w:val="28"/>
          <w:cs/>
        </w:rPr>
        <w:t>.</w:t>
      </w:r>
      <w:r w:rsidRPr="00635D62">
        <w:rPr>
          <w:rFonts w:ascii="CordiaUPC" w:eastAsia="Calibri" w:hAnsi="CordiaUPC" w:cs="CordiaUPC"/>
          <w:sz w:val="28"/>
          <w:cs/>
        </w:rPr>
        <w:t xml:space="preserve">) </w:t>
      </w:r>
      <w:r w:rsidRPr="00635D62">
        <w:rPr>
          <w:rFonts w:ascii="CordiaUPC" w:eastAsia="Calibri" w:hAnsi="CordiaUPC" w:cs="CordiaUPC"/>
          <w:b/>
          <w:bCs/>
          <w:sz w:val="28"/>
          <w:cs/>
        </w:rPr>
        <w:t>พฤติกรรมการเลือกซื้อผลิตภัณฑ์ผ้าฝ้ายทอมือของผู้บริโภคที่เลือกซื้อ</w:t>
      </w:r>
      <w:r w:rsidR="00247131" w:rsidRPr="00635D62">
        <w:rPr>
          <w:rFonts w:ascii="CordiaUPC" w:hAnsi="CordiaUPC" w:cs="CordiaUPC"/>
          <w:b/>
          <w:bCs/>
          <w:sz w:val="28"/>
          <w:cs/>
        </w:rPr>
        <w:t xml:space="preserve"> </w:t>
      </w:r>
      <w:r w:rsidRPr="00635D62">
        <w:rPr>
          <w:rFonts w:ascii="CordiaUPC" w:eastAsia="Calibri" w:hAnsi="CordiaUPC" w:cs="CordiaUPC"/>
          <w:b/>
          <w:bCs/>
          <w:sz w:val="28"/>
          <w:cs/>
        </w:rPr>
        <w:t>จากร้านผ้าฝ้ายทอมือในเขตอำเภอเมือง จังหวัดเชียงใหม่</w:t>
      </w:r>
      <w:r w:rsidR="00247131" w:rsidRPr="00635D62">
        <w:rPr>
          <w:rFonts w:ascii="CordiaUPC" w:hAnsi="CordiaUPC" w:cs="CordiaUPC"/>
          <w:sz w:val="28"/>
          <w:cs/>
        </w:rPr>
        <w:t>.</w:t>
      </w:r>
      <w:r w:rsidRPr="00635D62">
        <w:rPr>
          <w:rFonts w:ascii="CordiaUPC" w:eastAsia="Calibri" w:hAnsi="CordiaUPC" w:cs="CordiaUPC"/>
          <w:sz w:val="28"/>
        </w:rPr>
        <w:t xml:space="preserve">  </w:t>
      </w:r>
      <w:r w:rsidRPr="00635D62">
        <w:rPr>
          <w:rFonts w:ascii="CordiaUPC" w:eastAsia="Calibri" w:hAnsi="CordiaUPC" w:cs="CordiaUPC"/>
          <w:sz w:val="28"/>
          <w:cs/>
        </w:rPr>
        <w:t>วิทยานิพนธ์บริหารธุรกิจบัณฑิต มหาวิทยาลัยเทคโนโลยีราชมงคลล้านนา ภาคพายัพ เชียงใหม่</w:t>
      </w:r>
    </w:p>
    <w:p w:rsidR="00247131" w:rsidRPr="00635D62" w:rsidRDefault="00247131" w:rsidP="006D5E3B">
      <w:pPr>
        <w:ind w:left="567" w:right="-330" w:hanging="567"/>
        <w:jc w:val="left"/>
        <w:rPr>
          <w:rFonts w:ascii="CordiaUPC" w:hAnsi="CordiaUPC" w:cs="CordiaUPC"/>
          <w:b/>
          <w:bCs/>
          <w:sz w:val="28"/>
        </w:rPr>
      </w:pPr>
      <w:r w:rsidRPr="00635D62">
        <w:rPr>
          <w:rFonts w:ascii="CordiaUPC" w:hAnsi="CordiaUPC" w:cs="CordiaUPC"/>
          <w:sz w:val="28"/>
          <w:cs/>
        </w:rPr>
        <w:t xml:space="preserve">ศิริกุล มูลโรจน์ (2551). </w:t>
      </w:r>
      <w:r w:rsidRPr="00635D62">
        <w:rPr>
          <w:rFonts w:ascii="CordiaUPC" w:hAnsi="CordiaUPC" w:cs="CordiaUPC"/>
          <w:b/>
          <w:bCs/>
          <w:sz w:val="28"/>
          <w:cs/>
        </w:rPr>
        <w:t>ปัจจัยส่วนประสมทางการตลาดที่มีผลต่อการซื้อเสื้อผ้าสำเร็จรูปจากผ้าฝ้ายของนักท่องเที่ยวชาว</w:t>
      </w:r>
      <w:r w:rsidR="006D5E3B" w:rsidRPr="00635D62">
        <w:rPr>
          <w:rFonts w:ascii="CordiaUPC" w:hAnsi="CordiaUPC" w:cs="CordiaUPC"/>
          <w:b/>
          <w:bCs/>
          <w:sz w:val="28"/>
          <w:cs/>
        </w:rPr>
        <w:t>ไทยในอำเภอ</w:t>
      </w:r>
      <w:r w:rsidRPr="00635D62">
        <w:rPr>
          <w:rFonts w:ascii="CordiaUPC" w:hAnsi="CordiaUPC" w:cs="CordiaUPC"/>
          <w:b/>
          <w:bCs/>
          <w:sz w:val="28"/>
          <w:cs/>
        </w:rPr>
        <w:t>จอมทอง จังหวัดเชียงใหม่.</w:t>
      </w:r>
      <w:r w:rsidRPr="00635D62">
        <w:rPr>
          <w:rFonts w:ascii="CordiaUPC" w:hAnsi="CordiaUPC" w:cs="CordiaUPC"/>
          <w:sz w:val="28"/>
          <w:cs/>
        </w:rPr>
        <w:t xml:space="preserve"> การค้นคว้าแบบอิสระบริหารธุรกิจมหาบัณฑิต. บัณฑิตวิทยาลัยมหาวิทยาลัยเชียงใหม่</w:t>
      </w:r>
    </w:p>
    <w:p w:rsidR="00247131" w:rsidRPr="00635D62" w:rsidRDefault="00247131" w:rsidP="00247131">
      <w:pPr>
        <w:ind w:left="1134" w:right="-330" w:hanging="1134"/>
        <w:jc w:val="left"/>
        <w:rPr>
          <w:rFonts w:ascii="CordiaUPC" w:hAnsi="CordiaUPC" w:cs="CordiaUPC"/>
          <w:b/>
          <w:bCs/>
          <w:sz w:val="28"/>
        </w:rPr>
      </w:pPr>
      <w:r w:rsidRPr="00635D62">
        <w:rPr>
          <w:rFonts w:ascii="CordiaUPC" w:hAnsi="CordiaUPC" w:cs="CordiaUPC"/>
          <w:sz w:val="28"/>
          <w:cs/>
        </w:rPr>
        <w:t xml:space="preserve">สามารถ ปิติพัฒน์.(2555). </w:t>
      </w:r>
      <w:r w:rsidRPr="00635D62">
        <w:rPr>
          <w:rFonts w:ascii="CordiaUPC" w:hAnsi="CordiaUPC" w:cs="CordiaUPC"/>
          <w:b/>
          <w:bCs/>
          <w:sz w:val="28"/>
          <w:cs/>
        </w:rPr>
        <w:t>การพัฒนาตัวบ่งชี้ปัจจัยเชิงกลยุทธ์ที่กำหนดอุปสงค์อาหารเวียดนาม</w:t>
      </w:r>
      <w:r w:rsidRPr="00635D62">
        <w:rPr>
          <w:rFonts w:ascii="CordiaUPC" w:hAnsi="CordiaUPC" w:cs="CordiaUPC"/>
          <w:b/>
          <w:bCs/>
          <w:sz w:val="28"/>
        </w:rPr>
        <w:t xml:space="preserve">: </w:t>
      </w:r>
      <w:r w:rsidRPr="00635D62">
        <w:rPr>
          <w:rFonts w:ascii="CordiaUPC" w:hAnsi="CordiaUPC" w:cs="CordiaUPC"/>
          <w:b/>
          <w:bCs/>
          <w:sz w:val="28"/>
          <w:cs/>
        </w:rPr>
        <w:t>การประยุกต์ใช้</w:t>
      </w:r>
    </w:p>
    <w:p w:rsidR="00247131" w:rsidRPr="00635D62" w:rsidRDefault="006D5E3B" w:rsidP="00247131">
      <w:pPr>
        <w:ind w:left="1134" w:right="-330" w:hanging="1134"/>
        <w:jc w:val="left"/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b/>
          <w:bCs/>
          <w:sz w:val="28"/>
          <w:cs/>
        </w:rPr>
        <w:t xml:space="preserve">         </w:t>
      </w:r>
      <w:r w:rsidR="00247131" w:rsidRPr="00635D62">
        <w:rPr>
          <w:rFonts w:ascii="CordiaUPC" w:hAnsi="CordiaUPC" w:cs="CordiaUPC"/>
          <w:b/>
          <w:bCs/>
          <w:sz w:val="28"/>
          <w:cs/>
        </w:rPr>
        <w:t xml:space="preserve"> แบบจำลองการวิเคราะห์องค์ประกอบเชิงยืนยันอันดับสอง</w:t>
      </w:r>
      <w:r w:rsidR="00247131" w:rsidRPr="00635D62">
        <w:rPr>
          <w:rFonts w:ascii="CordiaUPC" w:hAnsi="CordiaUPC" w:cs="CordiaUPC"/>
          <w:sz w:val="28"/>
          <w:cs/>
        </w:rPr>
        <w:t>. วารสารวิชาการมหาวิทยาลัยหอการค้าไทย. 32(4)</w:t>
      </w:r>
      <w:r w:rsidR="00247131" w:rsidRPr="00635D62">
        <w:rPr>
          <w:rFonts w:ascii="CordiaUPC" w:hAnsi="CordiaUPC" w:cs="CordiaUPC"/>
          <w:sz w:val="28"/>
        </w:rPr>
        <w:t>:</w:t>
      </w:r>
      <w:r w:rsidR="00247131" w:rsidRPr="00635D62">
        <w:rPr>
          <w:rFonts w:ascii="CordiaUPC" w:hAnsi="CordiaUPC" w:cs="CordiaUPC"/>
          <w:sz w:val="28"/>
          <w:cs/>
        </w:rPr>
        <w:t xml:space="preserve"> 15-33.</w:t>
      </w:r>
    </w:p>
    <w:p w:rsidR="00DC12B6" w:rsidRPr="00635D62" w:rsidRDefault="00DC12B6" w:rsidP="00765BD9">
      <w:pPr>
        <w:ind w:left="567" w:right="-330" w:hanging="567"/>
        <w:jc w:val="left"/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sz w:val="28"/>
          <w:cs/>
        </w:rPr>
        <w:t>สุภมาส อังศุโชติ, สมถวิล วิจิตรวรรณา และรัชนีกูล ภิญโญภานุวัฒน์. (</w:t>
      </w:r>
      <w:r w:rsidRPr="00635D62">
        <w:rPr>
          <w:rFonts w:ascii="CordiaUPC" w:hAnsi="CordiaUPC" w:cs="CordiaUPC"/>
          <w:sz w:val="28"/>
        </w:rPr>
        <w:t>2551</w:t>
      </w:r>
      <w:r w:rsidRPr="00635D62">
        <w:rPr>
          <w:rFonts w:ascii="CordiaUPC" w:hAnsi="CordiaUPC" w:cs="CordiaUPC"/>
          <w:sz w:val="28"/>
          <w:cs/>
        </w:rPr>
        <w:t xml:space="preserve">). </w:t>
      </w:r>
      <w:r w:rsidRPr="00635D62">
        <w:rPr>
          <w:rFonts w:ascii="CordiaUPC" w:hAnsi="CordiaUPC" w:cs="CordiaUPC"/>
          <w:b/>
          <w:bCs/>
          <w:sz w:val="28"/>
          <w:cs/>
        </w:rPr>
        <w:t>สถิติวิเคราะห</w:t>
      </w:r>
      <w:r w:rsidR="00EC5907" w:rsidRPr="00635D62">
        <w:rPr>
          <w:rFonts w:ascii="CordiaUPC" w:hAnsi="CordiaUPC" w:cs="CordiaUPC"/>
          <w:b/>
          <w:bCs/>
          <w:sz w:val="28"/>
          <w:cs/>
        </w:rPr>
        <w:t>์สำหรับการวิจัยทางสังคมศาสตร์และ</w:t>
      </w:r>
      <w:r w:rsidRPr="00635D62">
        <w:rPr>
          <w:rFonts w:ascii="CordiaUPC" w:hAnsi="CordiaUPC" w:cs="CordiaUPC"/>
          <w:b/>
          <w:bCs/>
          <w:sz w:val="28"/>
          <w:cs/>
        </w:rPr>
        <w:t>พฤติกรรมศาสตร์</w:t>
      </w:r>
      <w:r w:rsidRPr="00635D62">
        <w:rPr>
          <w:rFonts w:ascii="CordiaUPC" w:hAnsi="CordiaUPC" w:cs="CordiaUPC"/>
          <w:b/>
          <w:bCs/>
          <w:sz w:val="28"/>
        </w:rPr>
        <w:t xml:space="preserve">: </w:t>
      </w:r>
      <w:r w:rsidRPr="00635D62">
        <w:rPr>
          <w:rFonts w:ascii="CordiaUPC" w:hAnsi="CordiaUPC" w:cs="CordiaUPC"/>
          <w:b/>
          <w:bCs/>
          <w:sz w:val="28"/>
          <w:cs/>
        </w:rPr>
        <w:t xml:space="preserve">เทคนิคการใช้โปรแกรม </w:t>
      </w:r>
      <w:r w:rsidRPr="00635D62">
        <w:rPr>
          <w:rFonts w:ascii="CordiaUPC" w:hAnsi="CordiaUPC" w:cs="CordiaUPC"/>
          <w:b/>
          <w:bCs/>
          <w:sz w:val="28"/>
        </w:rPr>
        <w:t>LISREL.</w:t>
      </w:r>
      <w:r w:rsidRPr="00635D62">
        <w:rPr>
          <w:rFonts w:ascii="CordiaUPC" w:hAnsi="CordiaUPC" w:cs="CordiaUPC"/>
          <w:sz w:val="28"/>
          <w:cs/>
        </w:rPr>
        <w:t>กรุงเทพมหานคร</w:t>
      </w:r>
      <w:r w:rsidRPr="00635D62">
        <w:rPr>
          <w:rFonts w:ascii="CordiaUPC" w:hAnsi="CordiaUPC" w:cs="CordiaUPC"/>
          <w:sz w:val="28"/>
        </w:rPr>
        <w:t>:</w:t>
      </w:r>
      <w:r w:rsidRPr="00635D62">
        <w:rPr>
          <w:rFonts w:ascii="CordiaUPC" w:hAnsi="CordiaUPC" w:cs="CordiaUPC"/>
          <w:sz w:val="28"/>
          <w:cs/>
        </w:rPr>
        <w:t xml:space="preserve"> มิสชั่น มีเดีย.</w:t>
      </w:r>
    </w:p>
    <w:p w:rsidR="00765BD9" w:rsidRPr="00635D62" w:rsidRDefault="00B81BF2" w:rsidP="00765BD9">
      <w:pPr>
        <w:ind w:left="567" w:hanging="567"/>
        <w:rPr>
          <w:rFonts w:ascii="CordiaUPC" w:hAnsi="CordiaUPC" w:cs="CordiaUPC"/>
          <w:b/>
          <w:bCs/>
          <w:sz w:val="28"/>
        </w:rPr>
      </w:pPr>
      <w:r w:rsidRPr="00635D62">
        <w:rPr>
          <w:rFonts w:ascii="CordiaUPC" w:hAnsi="CordiaUPC" w:cs="CordiaUPC"/>
          <w:sz w:val="28"/>
          <w:cs/>
        </w:rPr>
        <w:t>สุภัทรา ปานสุ</w:t>
      </w:r>
      <w:r w:rsidR="00765BD9" w:rsidRPr="00635D62">
        <w:rPr>
          <w:rFonts w:ascii="CordiaUPC" w:hAnsi="CordiaUPC" w:cs="CordiaUPC"/>
          <w:sz w:val="28"/>
          <w:cs/>
        </w:rPr>
        <w:t>วรรณจิตร์. รัฐนันท์ พงศ์วิริทธิ์</w:t>
      </w:r>
      <w:r w:rsidRPr="00635D62">
        <w:rPr>
          <w:rFonts w:ascii="CordiaUPC" w:hAnsi="CordiaUPC" w:cs="CordiaUPC"/>
          <w:sz w:val="28"/>
          <w:cs/>
        </w:rPr>
        <w:t xml:space="preserve">ธร. ธีราวิชย์ ทองนิล และกฤติยา วงศ์เทววิมาน. </w:t>
      </w:r>
      <w:r w:rsidR="00EC5907" w:rsidRPr="00635D62">
        <w:rPr>
          <w:rFonts w:ascii="CordiaUPC" w:hAnsi="CordiaUPC" w:cs="CordiaUPC"/>
          <w:sz w:val="28"/>
          <w:cs/>
        </w:rPr>
        <w:t xml:space="preserve">(2558) </w:t>
      </w:r>
      <w:r w:rsidRPr="00635D62">
        <w:rPr>
          <w:rFonts w:ascii="CordiaUPC" w:hAnsi="CordiaUPC" w:cs="CordiaUPC"/>
          <w:b/>
          <w:bCs/>
          <w:sz w:val="28"/>
          <w:cs/>
        </w:rPr>
        <w:t>พฤติกรรมการตัดสินใจเลือกซื้อผลิตภัณฑ์</w:t>
      </w:r>
      <w:r w:rsidR="00EC5907" w:rsidRPr="00635D62">
        <w:rPr>
          <w:rFonts w:ascii="CordiaUPC" w:hAnsi="CordiaUPC" w:cs="CordiaUPC"/>
          <w:b/>
          <w:bCs/>
          <w:sz w:val="28"/>
          <w:cs/>
        </w:rPr>
        <w:t>ผ้าฝ้ายทอมือเพื่อการพัฒนาส่วนประสมทางการตลาดตามความต้องการของผู้ซื้อในเขตอำเภอเมือง จังหวัดเชียงใหม่.</w:t>
      </w:r>
      <w:r w:rsidR="00765BD9" w:rsidRPr="00635D62">
        <w:rPr>
          <w:rFonts w:ascii="CordiaUPC" w:hAnsi="CordiaUPC" w:cs="CordiaUPC"/>
          <w:sz w:val="28"/>
          <w:cs/>
        </w:rPr>
        <w:t xml:space="preserve"> </w:t>
      </w:r>
      <w:r w:rsidR="00765BD9" w:rsidRPr="00635D62">
        <w:rPr>
          <w:rFonts w:ascii="CordiaUPC" w:eastAsia="Calibri" w:hAnsi="CordiaUPC" w:cs="CordiaUPC"/>
          <w:sz w:val="28"/>
          <w:cs/>
        </w:rPr>
        <w:t>วิทยานิพนธ์บริหารธุรกิจบัณฑิต มหาวิทยาลัยเทคโนโลยีราชมงคลล้านนา ภาคพายัพ เชียงใหม่</w:t>
      </w:r>
    </w:p>
    <w:p w:rsidR="00247131" w:rsidRPr="00635D62" w:rsidRDefault="00247131" w:rsidP="006D5E3B">
      <w:pPr>
        <w:ind w:left="567" w:right="-330" w:hanging="567"/>
        <w:jc w:val="left"/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sz w:val="28"/>
          <w:shd w:val="clear" w:color="auto" w:fill="FFFFFF"/>
          <w:cs/>
        </w:rPr>
        <w:t>สุวิมล ติรกานันท์</w:t>
      </w:r>
      <w:r w:rsidRPr="00635D62">
        <w:rPr>
          <w:rFonts w:ascii="CordiaUPC" w:hAnsi="CordiaUPC" w:cs="CordiaUPC"/>
          <w:sz w:val="28"/>
          <w:cs/>
        </w:rPr>
        <w:t>. (</w:t>
      </w:r>
      <w:r w:rsidRPr="00635D62">
        <w:rPr>
          <w:rFonts w:ascii="CordiaUPC" w:hAnsi="CordiaUPC" w:cs="CordiaUPC"/>
          <w:sz w:val="28"/>
        </w:rPr>
        <w:t>2</w:t>
      </w:r>
      <w:r w:rsidRPr="00635D62">
        <w:rPr>
          <w:rFonts w:ascii="CordiaUPC" w:hAnsi="CordiaUPC" w:cs="CordiaUPC"/>
          <w:sz w:val="28"/>
          <w:cs/>
        </w:rPr>
        <w:t>555)</w:t>
      </w:r>
      <w:r w:rsidRPr="00635D62">
        <w:rPr>
          <w:rFonts w:ascii="CordiaUPC" w:hAnsi="CordiaUPC" w:cs="CordiaUPC"/>
          <w:sz w:val="28"/>
        </w:rPr>
        <w:t xml:space="preserve">. </w:t>
      </w:r>
      <w:r w:rsidRPr="00635D62">
        <w:rPr>
          <w:rFonts w:ascii="CordiaUPC" w:hAnsi="CordiaUPC" w:cs="CordiaUPC"/>
          <w:b/>
          <w:bCs/>
          <w:sz w:val="28"/>
          <w:cs/>
        </w:rPr>
        <w:t>การวิเคราะห์ตัวแปรพหุในงานวิจัยทางสังคมศาสตร์.</w:t>
      </w:r>
      <w:r w:rsidRPr="00635D62">
        <w:rPr>
          <w:rFonts w:ascii="CordiaUPC" w:hAnsi="CordiaUPC" w:cs="CordiaUPC"/>
          <w:sz w:val="28"/>
          <w:cs/>
        </w:rPr>
        <w:t>พิมพ์ครั้งที่ 2. กรุงเทพฯ</w:t>
      </w:r>
      <w:r w:rsidRPr="00635D62">
        <w:rPr>
          <w:rFonts w:ascii="CordiaUPC" w:hAnsi="CordiaUPC" w:cs="CordiaUPC"/>
          <w:sz w:val="28"/>
        </w:rPr>
        <w:t xml:space="preserve">: </w:t>
      </w:r>
      <w:r w:rsidR="006D5E3B" w:rsidRPr="00635D62">
        <w:rPr>
          <w:rFonts w:ascii="CordiaUPC" w:hAnsi="CordiaUPC" w:cs="CordiaUPC"/>
          <w:sz w:val="28"/>
          <w:cs/>
        </w:rPr>
        <w:t>สำนักพิมพ์แห่งจุฬาลงกรณ</w:t>
      </w:r>
      <w:r w:rsidRPr="00635D62">
        <w:rPr>
          <w:rFonts w:ascii="CordiaUPC" w:hAnsi="CordiaUPC" w:cs="CordiaUPC"/>
          <w:sz w:val="28"/>
          <w:cs/>
        </w:rPr>
        <w:t>มหาวิทยาลัย.</w:t>
      </w:r>
    </w:p>
    <w:p w:rsidR="00247131" w:rsidRPr="00635D62" w:rsidRDefault="00247131" w:rsidP="006D5E3B">
      <w:pPr>
        <w:ind w:left="709" w:right="-330" w:hanging="709"/>
        <w:jc w:val="left"/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sz w:val="28"/>
          <w:cs/>
        </w:rPr>
        <w:t xml:space="preserve">อันธิกา ทิพย์จำนง (2557). </w:t>
      </w:r>
      <w:r w:rsidRPr="00635D62">
        <w:rPr>
          <w:rFonts w:ascii="CordiaUPC" w:hAnsi="CordiaUPC" w:cs="CordiaUPC"/>
          <w:b/>
          <w:bCs/>
          <w:sz w:val="28"/>
          <w:cs/>
        </w:rPr>
        <w:t>การพัฒนาตลาดผลิตภัณฑ์ผ้าทอ อำเภอกระแสสินธุ์ จังหวัดสงขลา</w:t>
      </w:r>
      <w:r w:rsidRPr="00635D62">
        <w:rPr>
          <w:rFonts w:ascii="CordiaUPC" w:hAnsi="CordiaUPC" w:cs="CordiaUPC"/>
          <w:sz w:val="28"/>
          <w:cs/>
        </w:rPr>
        <w:t xml:space="preserve"> วารสารศรีนครินทรวิโรฒวิจัยและพัฒนา (สาขามนุษยศาสตร์และสังคมศาสตร์). 6(12)</w:t>
      </w:r>
      <w:r w:rsidRPr="00635D62">
        <w:rPr>
          <w:rFonts w:ascii="CordiaUPC" w:hAnsi="CordiaUPC" w:cs="CordiaUPC"/>
          <w:sz w:val="28"/>
        </w:rPr>
        <w:t>:161-173</w:t>
      </w:r>
    </w:p>
    <w:p w:rsidR="00247131" w:rsidRPr="00635D62" w:rsidRDefault="00247131" w:rsidP="006D5E3B">
      <w:pPr>
        <w:ind w:left="709" w:right="-330" w:hanging="709"/>
        <w:jc w:val="left"/>
        <w:rPr>
          <w:rFonts w:ascii="CordiaUPC" w:hAnsi="CordiaUPC" w:cs="CordiaUPC"/>
          <w:sz w:val="28"/>
        </w:rPr>
      </w:pPr>
      <w:r w:rsidRPr="00635D62">
        <w:rPr>
          <w:rFonts w:ascii="CordiaUPC" w:hAnsi="CordiaUPC" w:cs="CordiaUPC"/>
          <w:sz w:val="28"/>
          <w:cs/>
        </w:rPr>
        <w:t>อภิญญา ศักดาศิโรรัตน์</w:t>
      </w:r>
      <w:r w:rsidRPr="00635D62">
        <w:rPr>
          <w:rFonts w:ascii="CordiaUPC" w:hAnsi="CordiaUPC" w:cs="CordiaUPC"/>
          <w:sz w:val="28"/>
        </w:rPr>
        <w:t>,</w:t>
      </w:r>
      <w:r w:rsidRPr="00635D62">
        <w:rPr>
          <w:rFonts w:ascii="CordiaUPC" w:hAnsi="CordiaUPC" w:cs="CordiaUPC"/>
          <w:sz w:val="28"/>
          <w:cs/>
        </w:rPr>
        <w:t xml:space="preserve">ดรุชา รัตนดำรงอักษร และพารินทร์รัตน์ ธรรมหมื่นยอง (2559) </w:t>
      </w:r>
      <w:r w:rsidRPr="00635D62">
        <w:rPr>
          <w:rFonts w:ascii="CordiaUPC" w:hAnsi="CordiaUPC" w:cs="CordiaUPC"/>
          <w:b/>
          <w:bCs/>
          <w:sz w:val="28"/>
          <w:cs/>
        </w:rPr>
        <w:t>การตัดสินใจซื้อสินค้าที่ระลึกจากธุรกิจค้าปลีกของนักท่องเที่ยวในย่านท่องเที่ยว จังหวัดเชียงใหม่</w:t>
      </w:r>
      <w:r w:rsidRPr="00635D62">
        <w:rPr>
          <w:rFonts w:ascii="CordiaUPC" w:hAnsi="CordiaUPC" w:cs="CordiaUPC"/>
          <w:sz w:val="28"/>
          <w:cs/>
        </w:rPr>
        <w:t>. วารสารวิชาการมหาวิทยาลัยฟาร์อีสเทอร์น 10 (2)</w:t>
      </w:r>
      <w:r w:rsidRPr="00635D62">
        <w:rPr>
          <w:rFonts w:ascii="CordiaUPC" w:hAnsi="CordiaUPC" w:cs="CordiaUPC"/>
          <w:sz w:val="28"/>
        </w:rPr>
        <w:t>:272-281</w:t>
      </w:r>
    </w:p>
    <w:p w:rsidR="00B02B3A" w:rsidRPr="00635D62" w:rsidRDefault="00B02B3A" w:rsidP="003309EF">
      <w:pPr>
        <w:ind w:right="-330"/>
        <w:jc w:val="left"/>
        <w:rPr>
          <w:rFonts w:ascii="CordiaUPC" w:hAnsi="CordiaUPC" w:cs="CordiaUPC" w:hint="cs"/>
          <w:sz w:val="28"/>
          <w:cs/>
        </w:rPr>
      </w:pPr>
    </w:p>
    <w:sectPr w:rsidR="00B02B3A" w:rsidRPr="00635D62" w:rsidSect="006D5E3B">
      <w:footerReference w:type="default" r:id="rId15"/>
      <w:pgSz w:w="11906" w:h="16838"/>
      <w:pgMar w:top="993" w:right="1133" w:bottom="1440" w:left="993" w:header="994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F6C" w:rsidRDefault="00405F6C" w:rsidP="006B1591">
      <w:r>
        <w:separator/>
      </w:r>
    </w:p>
  </w:endnote>
  <w:endnote w:type="continuationSeparator" w:id="1">
    <w:p w:rsidR="00405F6C" w:rsidRDefault="00405F6C" w:rsidP="006B15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86C" w:rsidRDefault="00C0586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F6C" w:rsidRDefault="00405F6C" w:rsidP="006B1591">
      <w:r>
        <w:separator/>
      </w:r>
    </w:p>
  </w:footnote>
  <w:footnote w:type="continuationSeparator" w:id="1">
    <w:p w:rsidR="00405F6C" w:rsidRDefault="00405F6C" w:rsidP="006B1591">
      <w:r>
        <w:continuationSeparator/>
      </w:r>
    </w:p>
  </w:footnote>
  <w:footnote w:id="2">
    <w:p w:rsidR="00C0586C" w:rsidRPr="00356136" w:rsidRDefault="00C0586C" w:rsidP="00356136">
      <w:pPr>
        <w:jc w:val="left"/>
        <w:rPr>
          <w:rFonts w:ascii="TH SarabunPSK" w:hAnsi="TH SarabunPSK" w:cs="TH SarabunPSK"/>
          <w:sz w:val="24"/>
          <w:szCs w:val="24"/>
        </w:rPr>
      </w:pPr>
      <w:r w:rsidRPr="00356136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>
        <w:rPr>
          <w:rFonts w:ascii="TH SarabunPSK" w:hAnsi="TH SarabunPSK" w:cs="TH SarabunPSK"/>
          <w:sz w:val="24"/>
          <w:szCs w:val="24"/>
          <w:cs/>
        </w:rPr>
        <w:t>อ</w:t>
      </w:r>
      <w:r>
        <w:rPr>
          <w:rFonts w:ascii="TH SarabunPSK" w:hAnsi="TH SarabunPSK" w:cs="TH SarabunPSK" w:hint="cs"/>
          <w:sz w:val="24"/>
          <w:szCs w:val="24"/>
          <w:cs/>
        </w:rPr>
        <w:t>าจารย์ประจำสาขาวิชา</w:t>
      </w:r>
      <w:r w:rsidR="004613BF">
        <w:rPr>
          <w:rFonts w:ascii="TH SarabunPSK" w:hAnsi="TH SarabunPSK" w:cs="TH SarabunPSK" w:hint="cs"/>
          <w:sz w:val="24"/>
          <w:szCs w:val="24"/>
          <w:cs/>
        </w:rPr>
        <w:t>การตลาด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คณะวิทยาการจัดการ มหาวิทยาลัยราชภัฏอุดรธานี </w:t>
      </w:r>
      <w:r w:rsidR="004613BF">
        <w:rPr>
          <w:rFonts w:ascii="TH SarabunPSK" w:hAnsi="TH SarabunPSK" w:cs="TH SarabunPSK"/>
          <w:sz w:val="24"/>
          <w:szCs w:val="24"/>
        </w:rPr>
        <w:t>E-mail:</w:t>
      </w:r>
      <w:r w:rsidR="004613BF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4613BF">
        <w:rPr>
          <w:rFonts w:ascii="TH SarabunPSK" w:hAnsi="TH SarabunPSK" w:cs="TH SarabunPSK"/>
          <w:sz w:val="24"/>
          <w:szCs w:val="24"/>
        </w:rPr>
        <w:t>kamonthip_c@hot</w:t>
      </w:r>
      <w:r>
        <w:rPr>
          <w:rFonts w:ascii="TH SarabunPSK" w:hAnsi="TH SarabunPSK" w:cs="TH SarabunPSK"/>
          <w:sz w:val="24"/>
          <w:szCs w:val="24"/>
        </w:rPr>
        <w:t>mail.com</w:t>
      </w:r>
    </w:p>
  </w:footnote>
  <w:footnote w:id="3">
    <w:p w:rsidR="00C0586C" w:rsidRPr="00356136" w:rsidRDefault="00C0586C" w:rsidP="00356136">
      <w:pPr>
        <w:pStyle w:val="FootnoteText"/>
        <w:rPr>
          <w:rFonts w:ascii="TH SarabunPSK" w:hAnsi="TH SarabunPSK" w:cs="TH SarabunPSK"/>
          <w:sz w:val="24"/>
          <w:szCs w:val="24"/>
        </w:rPr>
      </w:pPr>
      <w:r w:rsidRPr="00356136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="004613BF">
        <w:rPr>
          <w:rFonts w:ascii="TH SarabunPSK" w:hAnsi="TH SarabunPSK" w:cs="TH SarabunPSK"/>
          <w:sz w:val="24"/>
          <w:szCs w:val="24"/>
          <w:cs/>
        </w:rPr>
        <w:t>อ</w:t>
      </w:r>
      <w:r w:rsidR="004613BF">
        <w:rPr>
          <w:rFonts w:ascii="TH SarabunPSK" w:hAnsi="TH SarabunPSK" w:cs="TH SarabunPSK" w:hint="cs"/>
          <w:sz w:val="24"/>
          <w:szCs w:val="24"/>
          <w:cs/>
        </w:rPr>
        <w:t xml:space="preserve">าจารย์ประจำสาขาวิชาการตลาด คณะวิทยาการจัดการ มหาวิทยาลัยราชภัฏอุดรธานี </w:t>
      </w:r>
      <w:r w:rsidRPr="005B0B8A">
        <w:rPr>
          <w:rFonts w:ascii="TH SarabunPSK" w:hAnsi="TH SarabunPSK" w:cs="TH SarabunPSK" w:hint="cs"/>
          <w:sz w:val="24"/>
          <w:szCs w:val="24"/>
          <w:cs/>
        </w:rPr>
        <w:t xml:space="preserve">คณะวิทยาการจัดการ มหาวิทยาลัยราชภัฏอุดรธานี </w:t>
      </w:r>
      <w:r w:rsidR="00766F85">
        <w:rPr>
          <w:rFonts w:ascii="TH SarabunPSK" w:hAnsi="TH SarabunPSK" w:cs="TH SarabunPSK"/>
          <w:sz w:val="24"/>
          <w:szCs w:val="24"/>
        </w:rPr>
        <w:t xml:space="preserve">                     </w:t>
      </w:r>
      <w:r w:rsidRPr="005B0B8A">
        <w:rPr>
          <w:rFonts w:ascii="TH SarabunPSK" w:hAnsi="TH SarabunPSK" w:cs="TH SarabunPSK"/>
          <w:sz w:val="24"/>
          <w:szCs w:val="24"/>
        </w:rPr>
        <w:t xml:space="preserve">E-mail: </w:t>
      </w:r>
      <w:r w:rsidR="004613BF">
        <w:rPr>
          <w:rFonts w:ascii="TH SarabunPSK" w:hAnsi="TH SarabunPSK" w:cs="TH SarabunPSK"/>
          <w:sz w:val="24"/>
          <w:szCs w:val="24"/>
        </w:rPr>
        <w:t>mjionge@hotmail</w:t>
      </w:r>
      <w:r w:rsidRPr="005B0B8A">
        <w:rPr>
          <w:rFonts w:ascii="TH SarabunPSK" w:hAnsi="TH SarabunPSK" w:cs="TH SarabunPSK"/>
          <w:sz w:val="24"/>
          <w:szCs w:val="24"/>
        </w:rPr>
        <w:t>.com</w:t>
      </w:r>
    </w:p>
  </w:footnote>
  <w:footnote w:id="4">
    <w:p w:rsidR="004613BF" w:rsidRPr="00356136" w:rsidRDefault="004613BF" w:rsidP="004613BF">
      <w:pPr>
        <w:pStyle w:val="FootnoteText"/>
        <w:rPr>
          <w:rFonts w:ascii="TH SarabunPSK" w:hAnsi="TH SarabunPSK" w:cs="TH SarabunPSK"/>
          <w:sz w:val="24"/>
          <w:szCs w:val="24"/>
        </w:rPr>
      </w:pPr>
      <w:r w:rsidRPr="00356136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5B0B8A">
        <w:rPr>
          <w:rFonts w:ascii="TH SarabunPSK" w:hAnsi="TH SarabunPSK" w:cs="TH SarabunPSK"/>
          <w:sz w:val="24"/>
          <w:szCs w:val="24"/>
          <w:cs/>
        </w:rPr>
        <w:t>ผ</w:t>
      </w:r>
      <w:r w:rsidRPr="005B0B8A">
        <w:rPr>
          <w:rFonts w:ascii="TH SarabunPSK" w:hAnsi="TH SarabunPSK" w:cs="TH SarabunPSK" w:hint="cs"/>
          <w:sz w:val="24"/>
          <w:szCs w:val="24"/>
          <w:cs/>
        </w:rPr>
        <w:t>ู้ช่วยศาสตราจารย์ สาขาวิชา</w:t>
      </w:r>
      <w:r>
        <w:rPr>
          <w:rFonts w:ascii="TH SarabunPSK" w:hAnsi="TH SarabunPSK" w:cs="TH SarabunPSK" w:hint="cs"/>
          <w:sz w:val="24"/>
          <w:szCs w:val="24"/>
          <w:cs/>
        </w:rPr>
        <w:t>การบัญชี</w:t>
      </w:r>
      <w:r w:rsidRPr="005B0B8A">
        <w:rPr>
          <w:rFonts w:ascii="TH SarabunPSK" w:hAnsi="TH SarabunPSK" w:cs="TH SarabunPSK" w:hint="cs"/>
          <w:sz w:val="24"/>
          <w:szCs w:val="24"/>
          <w:cs/>
        </w:rPr>
        <w:t xml:space="preserve"> คณะวิทยาการจัดการ มหาวิทยาลัยราชภัฏอุดรธานี </w:t>
      </w:r>
      <w:r w:rsidRPr="005B0B8A">
        <w:rPr>
          <w:rFonts w:ascii="TH SarabunPSK" w:hAnsi="TH SarabunPSK" w:cs="TH SarabunPSK"/>
          <w:sz w:val="24"/>
          <w:szCs w:val="24"/>
        </w:rPr>
        <w:t xml:space="preserve">E-mail: </w:t>
      </w:r>
      <w:r>
        <w:rPr>
          <w:rFonts w:ascii="TH SarabunPSK" w:hAnsi="TH SarabunPSK" w:cs="TH SarabunPSK"/>
          <w:sz w:val="24"/>
          <w:szCs w:val="24"/>
        </w:rPr>
        <w:t>onchuma@hotmail</w:t>
      </w:r>
      <w:r w:rsidRPr="005B0B8A">
        <w:rPr>
          <w:rFonts w:ascii="TH SarabunPSK" w:hAnsi="TH SarabunPSK" w:cs="TH SarabunPSK"/>
          <w:sz w:val="24"/>
          <w:szCs w:val="24"/>
        </w:rPr>
        <w:t>.com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657A5"/>
    <w:multiLevelType w:val="multilevel"/>
    <w:tmpl w:val="15AA9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5744DD4"/>
    <w:multiLevelType w:val="multilevel"/>
    <w:tmpl w:val="E938A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7D05BA"/>
    <w:rsid w:val="00002CCA"/>
    <w:rsid w:val="0000668F"/>
    <w:rsid w:val="00024884"/>
    <w:rsid w:val="00052A04"/>
    <w:rsid w:val="000634BA"/>
    <w:rsid w:val="0006629A"/>
    <w:rsid w:val="000755FF"/>
    <w:rsid w:val="00096BFC"/>
    <w:rsid w:val="000B1BAA"/>
    <w:rsid w:val="000E4729"/>
    <w:rsid w:val="000F2156"/>
    <w:rsid w:val="0010497F"/>
    <w:rsid w:val="00105A4A"/>
    <w:rsid w:val="00106034"/>
    <w:rsid w:val="00106283"/>
    <w:rsid w:val="0013429A"/>
    <w:rsid w:val="00143F18"/>
    <w:rsid w:val="00150EA1"/>
    <w:rsid w:val="00152644"/>
    <w:rsid w:val="001540F3"/>
    <w:rsid w:val="00185F27"/>
    <w:rsid w:val="00191726"/>
    <w:rsid w:val="00197255"/>
    <w:rsid w:val="001A5736"/>
    <w:rsid w:val="001B25CD"/>
    <w:rsid w:val="001C53CF"/>
    <w:rsid w:val="001D23C0"/>
    <w:rsid w:val="001E0046"/>
    <w:rsid w:val="001E18D0"/>
    <w:rsid w:val="001E297A"/>
    <w:rsid w:val="001F3F69"/>
    <w:rsid w:val="002144FC"/>
    <w:rsid w:val="0022648B"/>
    <w:rsid w:val="002300B5"/>
    <w:rsid w:val="002313D1"/>
    <w:rsid w:val="00233086"/>
    <w:rsid w:val="002410DB"/>
    <w:rsid w:val="00247131"/>
    <w:rsid w:val="00252379"/>
    <w:rsid w:val="002608F3"/>
    <w:rsid w:val="002A2C92"/>
    <w:rsid w:val="002A6218"/>
    <w:rsid w:val="002E334E"/>
    <w:rsid w:val="002F18D5"/>
    <w:rsid w:val="002F667F"/>
    <w:rsid w:val="002F7D02"/>
    <w:rsid w:val="00315ECB"/>
    <w:rsid w:val="003309EF"/>
    <w:rsid w:val="003432F3"/>
    <w:rsid w:val="00344FBA"/>
    <w:rsid w:val="0035548D"/>
    <w:rsid w:val="00356136"/>
    <w:rsid w:val="00362768"/>
    <w:rsid w:val="003644E1"/>
    <w:rsid w:val="00372F9D"/>
    <w:rsid w:val="00382547"/>
    <w:rsid w:val="0039060A"/>
    <w:rsid w:val="00395A42"/>
    <w:rsid w:val="003A0E92"/>
    <w:rsid w:val="003C3C60"/>
    <w:rsid w:val="003C47AD"/>
    <w:rsid w:val="003D032C"/>
    <w:rsid w:val="003D416C"/>
    <w:rsid w:val="004027DD"/>
    <w:rsid w:val="00405F6C"/>
    <w:rsid w:val="00425720"/>
    <w:rsid w:val="0044522D"/>
    <w:rsid w:val="0045495F"/>
    <w:rsid w:val="00454B7F"/>
    <w:rsid w:val="004613BF"/>
    <w:rsid w:val="0046675D"/>
    <w:rsid w:val="00473039"/>
    <w:rsid w:val="00473E5B"/>
    <w:rsid w:val="00475F36"/>
    <w:rsid w:val="00492DF3"/>
    <w:rsid w:val="004974DD"/>
    <w:rsid w:val="004A40D1"/>
    <w:rsid w:val="004B7734"/>
    <w:rsid w:val="004C51B4"/>
    <w:rsid w:val="004C70B7"/>
    <w:rsid w:val="004D0F03"/>
    <w:rsid w:val="005072A9"/>
    <w:rsid w:val="00513FA3"/>
    <w:rsid w:val="00517579"/>
    <w:rsid w:val="005368EC"/>
    <w:rsid w:val="00550467"/>
    <w:rsid w:val="0055055A"/>
    <w:rsid w:val="00570A5C"/>
    <w:rsid w:val="00581480"/>
    <w:rsid w:val="005817FF"/>
    <w:rsid w:val="005856E7"/>
    <w:rsid w:val="00593AC3"/>
    <w:rsid w:val="005A3246"/>
    <w:rsid w:val="005B0B8A"/>
    <w:rsid w:val="005B3E0E"/>
    <w:rsid w:val="005B7141"/>
    <w:rsid w:val="005E6DD7"/>
    <w:rsid w:val="005F36A6"/>
    <w:rsid w:val="005F7793"/>
    <w:rsid w:val="005F7B1A"/>
    <w:rsid w:val="00601366"/>
    <w:rsid w:val="006103F7"/>
    <w:rsid w:val="00610EC1"/>
    <w:rsid w:val="00620311"/>
    <w:rsid w:val="006264A9"/>
    <w:rsid w:val="00631D17"/>
    <w:rsid w:val="00632FDD"/>
    <w:rsid w:val="00635D62"/>
    <w:rsid w:val="006378F2"/>
    <w:rsid w:val="0064761C"/>
    <w:rsid w:val="006538C7"/>
    <w:rsid w:val="0065736E"/>
    <w:rsid w:val="00663676"/>
    <w:rsid w:val="00670ECA"/>
    <w:rsid w:val="00671A8A"/>
    <w:rsid w:val="00694855"/>
    <w:rsid w:val="006A18C5"/>
    <w:rsid w:val="006B1591"/>
    <w:rsid w:val="006B16E1"/>
    <w:rsid w:val="006C2D18"/>
    <w:rsid w:val="006C77B2"/>
    <w:rsid w:val="006D20E2"/>
    <w:rsid w:val="006D5E3B"/>
    <w:rsid w:val="006E1C81"/>
    <w:rsid w:val="006F1E7C"/>
    <w:rsid w:val="006F1EDF"/>
    <w:rsid w:val="00711B63"/>
    <w:rsid w:val="00713D63"/>
    <w:rsid w:val="00733DE3"/>
    <w:rsid w:val="00736990"/>
    <w:rsid w:val="00747836"/>
    <w:rsid w:val="00765BD9"/>
    <w:rsid w:val="00766F85"/>
    <w:rsid w:val="00770872"/>
    <w:rsid w:val="00771EA6"/>
    <w:rsid w:val="007769CD"/>
    <w:rsid w:val="00793A21"/>
    <w:rsid w:val="00794C57"/>
    <w:rsid w:val="00795086"/>
    <w:rsid w:val="007962E6"/>
    <w:rsid w:val="00797662"/>
    <w:rsid w:val="007B0EF4"/>
    <w:rsid w:val="007C3875"/>
    <w:rsid w:val="007D05BA"/>
    <w:rsid w:val="007E2933"/>
    <w:rsid w:val="007E2C5E"/>
    <w:rsid w:val="007F0F7B"/>
    <w:rsid w:val="007F6639"/>
    <w:rsid w:val="0080031D"/>
    <w:rsid w:val="008241AC"/>
    <w:rsid w:val="0082687E"/>
    <w:rsid w:val="00841774"/>
    <w:rsid w:val="00843C68"/>
    <w:rsid w:val="00844B2E"/>
    <w:rsid w:val="00860E62"/>
    <w:rsid w:val="00863CE5"/>
    <w:rsid w:val="00870CF5"/>
    <w:rsid w:val="00880274"/>
    <w:rsid w:val="00880893"/>
    <w:rsid w:val="00885DB6"/>
    <w:rsid w:val="008902D7"/>
    <w:rsid w:val="008B283E"/>
    <w:rsid w:val="008B2D49"/>
    <w:rsid w:val="008B7AB5"/>
    <w:rsid w:val="008B7CF2"/>
    <w:rsid w:val="008C0D1C"/>
    <w:rsid w:val="008C590B"/>
    <w:rsid w:val="008C7437"/>
    <w:rsid w:val="008D7268"/>
    <w:rsid w:val="009035EB"/>
    <w:rsid w:val="00903D9A"/>
    <w:rsid w:val="009063A9"/>
    <w:rsid w:val="0090640C"/>
    <w:rsid w:val="00916C0B"/>
    <w:rsid w:val="00933DC1"/>
    <w:rsid w:val="00943DCA"/>
    <w:rsid w:val="0095435C"/>
    <w:rsid w:val="0097275F"/>
    <w:rsid w:val="00992F53"/>
    <w:rsid w:val="009C0374"/>
    <w:rsid w:val="009D5392"/>
    <w:rsid w:val="00A0722F"/>
    <w:rsid w:val="00A108DF"/>
    <w:rsid w:val="00A35B8A"/>
    <w:rsid w:val="00A411D3"/>
    <w:rsid w:val="00A4790F"/>
    <w:rsid w:val="00A641EB"/>
    <w:rsid w:val="00A7016B"/>
    <w:rsid w:val="00A707E5"/>
    <w:rsid w:val="00A70DFB"/>
    <w:rsid w:val="00A7375E"/>
    <w:rsid w:val="00A8507D"/>
    <w:rsid w:val="00A85793"/>
    <w:rsid w:val="00AA6B21"/>
    <w:rsid w:val="00AC56F6"/>
    <w:rsid w:val="00AD154D"/>
    <w:rsid w:val="00AE5CBD"/>
    <w:rsid w:val="00B02B3A"/>
    <w:rsid w:val="00B1569D"/>
    <w:rsid w:val="00B348D9"/>
    <w:rsid w:val="00B42C9F"/>
    <w:rsid w:val="00B5748C"/>
    <w:rsid w:val="00B63046"/>
    <w:rsid w:val="00B76825"/>
    <w:rsid w:val="00B814D9"/>
    <w:rsid w:val="00B81BF2"/>
    <w:rsid w:val="00B96B37"/>
    <w:rsid w:val="00BC1621"/>
    <w:rsid w:val="00BC5AB7"/>
    <w:rsid w:val="00BC5BD1"/>
    <w:rsid w:val="00BD373B"/>
    <w:rsid w:val="00BD7479"/>
    <w:rsid w:val="00BF18D5"/>
    <w:rsid w:val="00BF2556"/>
    <w:rsid w:val="00C0050A"/>
    <w:rsid w:val="00C05271"/>
    <w:rsid w:val="00C0586C"/>
    <w:rsid w:val="00C16AFC"/>
    <w:rsid w:val="00C17921"/>
    <w:rsid w:val="00C2784D"/>
    <w:rsid w:val="00C509AB"/>
    <w:rsid w:val="00C63107"/>
    <w:rsid w:val="00C71C70"/>
    <w:rsid w:val="00C87CB9"/>
    <w:rsid w:val="00CA1DED"/>
    <w:rsid w:val="00CA57C2"/>
    <w:rsid w:val="00CB314C"/>
    <w:rsid w:val="00CB3AAB"/>
    <w:rsid w:val="00CB6919"/>
    <w:rsid w:val="00CF7A87"/>
    <w:rsid w:val="00D016D1"/>
    <w:rsid w:val="00D25F78"/>
    <w:rsid w:val="00D33765"/>
    <w:rsid w:val="00D40087"/>
    <w:rsid w:val="00D51A05"/>
    <w:rsid w:val="00D66868"/>
    <w:rsid w:val="00D81CE3"/>
    <w:rsid w:val="00D83CBF"/>
    <w:rsid w:val="00D91940"/>
    <w:rsid w:val="00D97244"/>
    <w:rsid w:val="00DA715C"/>
    <w:rsid w:val="00DB0658"/>
    <w:rsid w:val="00DC12B6"/>
    <w:rsid w:val="00DF746D"/>
    <w:rsid w:val="00E030B2"/>
    <w:rsid w:val="00E3454D"/>
    <w:rsid w:val="00E41A7A"/>
    <w:rsid w:val="00E4339D"/>
    <w:rsid w:val="00E54EC6"/>
    <w:rsid w:val="00E922AA"/>
    <w:rsid w:val="00E94B6E"/>
    <w:rsid w:val="00E97A29"/>
    <w:rsid w:val="00EB4583"/>
    <w:rsid w:val="00EC5907"/>
    <w:rsid w:val="00EC78F9"/>
    <w:rsid w:val="00ED3386"/>
    <w:rsid w:val="00EF6AA0"/>
    <w:rsid w:val="00F00D9A"/>
    <w:rsid w:val="00F11D00"/>
    <w:rsid w:val="00F200A8"/>
    <w:rsid w:val="00F53BF0"/>
    <w:rsid w:val="00FA0657"/>
    <w:rsid w:val="00FA3BA4"/>
    <w:rsid w:val="00FB1D2F"/>
    <w:rsid w:val="00FC070E"/>
    <w:rsid w:val="00FD18C1"/>
    <w:rsid w:val="00FD7C71"/>
    <w:rsid w:val="00FE5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2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77B2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7B2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6B15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1591"/>
  </w:style>
  <w:style w:type="paragraph" w:styleId="Footer">
    <w:name w:val="footer"/>
    <w:basedOn w:val="Normal"/>
    <w:link w:val="FooterChar"/>
    <w:uiPriority w:val="99"/>
    <w:unhideWhenUsed/>
    <w:rsid w:val="006B15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1591"/>
  </w:style>
  <w:style w:type="character" w:styleId="Hyperlink">
    <w:name w:val="Hyperlink"/>
    <w:uiPriority w:val="99"/>
    <w:unhideWhenUsed/>
    <w:rsid w:val="00EF6AA0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6136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6136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356136"/>
    <w:rPr>
      <w:sz w:val="32"/>
      <w:szCs w:val="32"/>
      <w:vertAlign w:val="superscript"/>
    </w:rPr>
  </w:style>
  <w:style w:type="paragraph" w:styleId="ListParagraph">
    <w:name w:val="List Paragraph"/>
    <w:basedOn w:val="Normal"/>
    <w:uiPriority w:val="34"/>
    <w:qFormat/>
    <w:rsid w:val="00362768"/>
    <w:pPr>
      <w:ind w:left="720"/>
      <w:contextualSpacing/>
    </w:pPr>
  </w:style>
  <w:style w:type="paragraph" w:styleId="NoSpacing">
    <w:name w:val="No Spacing"/>
    <w:uiPriority w:val="1"/>
    <w:qFormat/>
    <w:rsid w:val="006F1E7C"/>
    <w:pPr>
      <w:jc w:val="left"/>
    </w:pPr>
    <w:rPr>
      <w:rFonts w:ascii="Calibri" w:eastAsia="Calibri" w:hAnsi="Calibri" w:cs="Cordia New"/>
    </w:rPr>
  </w:style>
  <w:style w:type="character" w:customStyle="1" w:styleId="ms-rtestyle-fccbullet1">
    <w:name w:val="ms-rtestyle-fccbullet1"/>
    <w:basedOn w:val="DefaultParagraphFont"/>
    <w:rsid w:val="004C70B7"/>
  </w:style>
  <w:style w:type="character" w:customStyle="1" w:styleId="hps">
    <w:name w:val="hps"/>
    <w:rsid w:val="007369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2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77B2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7B2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6B15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1591"/>
  </w:style>
  <w:style w:type="paragraph" w:styleId="Footer">
    <w:name w:val="footer"/>
    <w:basedOn w:val="Normal"/>
    <w:link w:val="FooterChar"/>
    <w:uiPriority w:val="99"/>
    <w:unhideWhenUsed/>
    <w:rsid w:val="006B15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1591"/>
  </w:style>
  <w:style w:type="character" w:styleId="Hyperlink">
    <w:name w:val="Hyperlink"/>
    <w:uiPriority w:val="99"/>
    <w:unhideWhenUsed/>
    <w:rsid w:val="00EF6AA0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6136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6136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356136"/>
    <w:rPr>
      <w:sz w:val="32"/>
      <w:szCs w:val="32"/>
      <w:vertAlign w:val="superscript"/>
    </w:rPr>
  </w:style>
  <w:style w:type="paragraph" w:styleId="ListParagraph">
    <w:name w:val="List Paragraph"/>
    <w:basedOn w:val="Normal"/>
    <w:uiPriority w:val="34"/>
    <w:qFormat/>
    <w:rsid w:val="00362768"/>
    <w:pPr>
      <w:ind w:left="720"/>
      <w:contextualSpacing/>
    </w:pPr>
  </w:style>
  <w:style w:type="paragraph" w:styleId="NoSpacing">
    <w:name w:val="No Spacing"/>
    <w:uiPriority w:val="1"/>
    <w:qFormat/>
    <w:rsid w:val="006F1E7C"/>
    <w:pPr>
      <w:jc w:val="left"/>
    </w:pPr>
    <w:rPr>
      <w:rFonts w:ascii="Calibri" w:eastAsia="Calibri" w:hAnsi="Calibri" w:cs="Cordia New"/>
    </w:rPr>
  </w:style>
  <w:style w:type="character" w:customStyle="1" w:styleId="ms-rtestyle-fccbullet1">
    <w:name w:val="ms-rtestyle-fccbullet1"/>
    <w:basedOn w:val="DefaultParagraphFont"/>
    <w:rsid w:val="004C70B7"/>
  </w:style>
  <w:style w:type="character" w:customStyle="1" w:styleId="hps">
    <w:name w:val="hps"/>
    <w:rsid w:val="007369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4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5.bin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4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3D74F-5849-40E6-A54E-6EC34C7C2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3613</Words>
  <Characters>20597</Characters>
  <Application>Microsoft Office Word</Application>
  <DocSecurity>0</DocSecurity>
  <Lines>171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2019-02-26T13:49:00Z</cp:lastPrinted>
  <dcterms:created xsi:type="dcterms:W3CDTF">2019-02-26T14:00:00Z</dcterms:created>
  <dcterms:modified xsi:type="dcterms:W3CDTF">2019-02-26T14:00:00Z</dcterms:modified>
</cp:coreProperties>
</file>